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A29" w:rsidRPr="00934245" w:rsidRDefault="00F62A29" w:rsidP="00F62A29">
      <w:pPr>
        <w:pStyle w:val="a4"/>
        <w:spacing w:after="0"/>
        <w:jc w:val="right"/>
        <w:rPr>
          <w:rFonts w:ascii="Times New Roman" w:hAnsi="Times New Roman"/>
          <w:sz w:val="16"/>
          <w:szCs w:val="16"/>
        </w:rPr>
      </w:pPr>
      <w:r w:rsidRPr="00934245">
        <w:rPr>
          <w:rFonts w:ascii="Times New Roman" w:hAnsi="Times New Roman"/>
          <w:sz w:val="16"/>
          <w:szCs w:val="16"/>
        </w:rPr>
        <w:t>Приложение к Договору оказания Услуг</w:t>
      </w:r>
      <w:r>
        <w:rPr>
          <w:rFonts w:ascii="Times New Roman" w:hAnsi="Times New Roman"/>
          <w:sz w:val="16"/>
          <w:szCs w:val="16"/>
        </w:rPr>
        <w:t xml:space="preserve"> №_________________</w:t>
      </w:r>
    </w:p>
    <w:p w:rsidR="00F62A29" w:rsidRPr="00BB6EA2" w:rsidRDefault="00F62A29" w:rsidP="00F62A29">
      <w:pPr>
        <w:pStyle w:val="a4"/>
        <w:spacing w:after="0"/>
        <w:ind w:left="1080"/>
        <w:rPr>
          <w:b/>
        </w:rPr>
      </w:pPr>
    </w:p>
    <w:p w:rsidR="00F62A29" w:rsidRDefault="00F62A29" w:rsidP="00F62A29">
      <w:pPr>
        <w:pStyle w:val="a3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Условия оказания Услуг: услуги связи для целей кабельного вещания</w:t>
      </w:r>
    </w:p>
    <w:p w:rsidR="00F62A29" w:rsidRDefault="00F62A29" w:rsidP="00F62A29">
      <w:pPr>
        <w:pStyle w:val="a3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в аналоговом формате</w:t>
      </w:r>
    </w:p>
    <w:p w:rsidR="00F62A29" w:rsidRDefault="00F62A29" w:rsidP="00F62A29">
      <w:pPr>
        <w:pStyle w:val="a3"/>
        <w:jc w:val="both"/>
        <w:rPr>
          <w:sz w:val="16"/>
          <w:szCs w:val="16"/>
        </w:rPr>
      </w:pPr>
    </w:p>
    <w:p w:rsidR="00F62A29" w:rsidRDefault="00F62A29" w:rsidP="00F62A29">
      <w:pPr>
        <w:pStyle w:val="a3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>Настоящие Условия регулируют отношения между Абонентом и (или) пользователем, с одной стороны, и Оператором, с другой стороны, при оказании услуг связи для целей кабельного вещания.</w:t>
      </w:r>
    </w:p>
    <w:p w:rsidR="00F62A29" w:rsidRDefault="00F62A29" w:rsidP="00F62A29">
      <w:pPr>
        <w:pStyle w:val="a3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>Предоставление Оператором услуг связи для целей кабельного вещания осуществляется в соответствии с условиями «Правил оказания услуг связи для целей телевизионного вещания и (или) радиовещания» (утв. Постановлением Правительства РФ от 22.12.2006 № 785).</w:t>
      </w:r>
    </w:p>
    <w:p w:rsidR="00F62A29" w:rsidRDefault="00F62A29" w:rsidP="00F62A29">
      <w:pPr>
        <w:pStyle w:val="a3"/>
        <w:ind w:firstLine="851"/>
        <w:jc w:val="both"/>
        <w:rPr>
          <w:sz w:val="16"/>
          <w:szCs w:val="16"/>
        </w:rPr>
      </w:pPr>
    </w:p>
    <w:p w:rsidR="00F62A29" w:rsidRDefault="00F62A29" w:rsidP="00F62A29">
      <w:pPr>
        <w:pStyle w:val="a3"/>
        <w:numPr>
          <w:ilvl w:val="0"/>
          <w:numId w:val="1"/>
        </w:numPr>
        <w:ind w:hanging="72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Используемые термины и определения</w:t>
      </w:r>
    </w:p>
    <w:p w:rsidR="00F62A29" w:rsidRPr="001623E0" w:rsidRDefault="00F62A29" w:rsidP="00F62A29">
      <w:pPr>
        <w:pStyle w:val="a3"/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«</w:t>
      </w:r>
      <w:r w:rsidRPr="001623E0">
        <w:rPr>
          <w:sz w:val="16"/>
          <w:szCs w:val="16"/>
        </w:rPr>
        <w:t>Абонентская распределительная система</w:t>
      </w:r>
      <w:r>
        <w:rPr>
          <w:sz w:val="16"/>
          <w:szCs w:val="16"/>
        </w:rPr>
        <w:t>»</w:t>
      </w:r>
      <w:r w:rsidRPr="001623E0">
        <w:rPr>
          <w:sz w:val="16"/>
          <w:szCs w:val="16"/>
        </w:rPr>
        <w:t xml:space="preserve"> - совокупность физических цепей и технических средств (в том числе проходных усилителей, разветвителей, абонентских розеток (оконечных антенных штекеров) и иных коммутационных элементов), расположенных в помещении </w:t>
      </w:r>
      <w:r>
        <w:rPr>
          <w:sz w:val="16"/>
          <w:szCs w:val="16"/>
        </w:rPr>
        <w:t>А</w:t>
      </w:r>
      <w:r w:rsidRPr="001623E0">
        <w:rPr>
          <w:sz w:val="16"/>
          <w:szCs w:val="16"/>
        </w:rPr>
        <w:t>бонента, через которые пользовательское (оконечное) оборудование подключается к средствам связи сети связи телерадиовещания.</w:t>
      </w:r>
    </w:p>
    <w:p w:rsidR="00F62A29" w:rsidRDefault="00F62A29" w:rsidP="00F62A29">
      <w:pPr>
        <w:pStyle w:val="a3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«Пакет телеканалов» – совокупность телеканалов, сформированная Оператором, доступ к которой Оператор предоставляет Абонентам посредством Услуг связи для целей кабельного вещания.</w:t>
      </w:r>
    </w:p>
    <w:p w:rsidR="00F62A29" w:rsidRPr="001623E0" w:rsidRDefault="00F62A29" w:rsidP="00F62A29">
      <w:pPr>
        <w:pStyle w:val="a3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>«</w:t>
      </w:r>
      <w:r w:rsidRPr="001623E0">
        <w:rPr>
          <w:sz w:val="16"/>
          <w:szCs w:val="16"/>
        </w:rPr>
        <w:t xml:space="preserve">Помещение </w:t>
      </w:r>
      <w:r>
        <w:rPr>
          <w:sz w:val="16"/>
          <w:szCs w:val="16"/>
        </w:rPr>
        <w:t>А</w:t>
      </w:r>
      <w:r w:rsidRPr="001623E0">
        <w:rPr>
          <w:sz w:val="16"/>
          <w:szCs w:val="16"/>
        </w:rPr>
        <w:t>бонента</w:t>
      </w:r>
      <w:r>
        <w:rPr>
          <w:sz w:val="16"/>
          <w:szCs w:val="16"/>
        </w:rPr>
        <w:t>»</w:t>
      </w:r>
      <w:r w:rsidRPr="001623E0">
        <w:rPr>
          <w:sz w:val="16"/>
          <w:szCs w:val="16"/>
        </w:rPr>
        <w:t xml:space="preserve"> – жилое помещение, принадлежащее Абоненту на праве собственности или переданное Абоненту по договору социального, коммерческого найма.</w:t>
      </w:r>
    </w:p>
    <w:p w:rsidR="00F62A29" w:rsidRPr="001623E0" w:rsidRDefault="00F62A29" w:rsidP="00F62A29">
      <w:pPr>
        <w:pStyle w:val="a3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>«</w:t>
      </w:r>
      <w:r w:rsidRPr="001623E0">
        <w:rPr>
          <w:sz w:val="16"/>
          <w:szCs w:val="16"/>
        </w:rPr>
        <w:t>Пользовательское (оконечное) оборудование</w:t>
      </w:r>
      <w:r>
        <w:rPr>
          <w:sz w:val="16"/>
          <w:szCs w:val="16"/>
        </w:rPr>
        <w:t>»</w:t>
      </w:r>
      <w:r w:rsidRPr="001623E0">
        <w:rPr>
          <w:sz w:val="16"/>
          <w:szCs w:val="16"/>
        </w:rPr>
        <w:t xml:space="preserve"> - техническое средство, удовлетворяющее техническим требованиям Оператора и позволяющее получать </w:t>
      </w:r>
      <w:r>
        <w:rPr>
          <w:sz w:val="16"/>
          <w:szCs w:val="16"/>
        </w:rPr>
        <w:t>У</w:t>
      </w:r>
      <w:r w:rsidRPr="001623E0">
        <w:rPr>
          <w:sz w:val="16"/>
          <w:szCs w:val="16"/>
        </w:rPr>
        <w:t xml:space="preserve">слуги связи для целей кабельного </w:t>
      </w:r>
      <w:r w:rsidRPr="001B35C0">
        <w:rPr>
          <w:sz w:val="16"/>
          <w:szCs w:val="16"/>
        </w:rPr>
        <w:t>вещания.</w:t>
      </w:r>
    </w:p>
    <w:p w:rsidR="00F62A29" w:rsidRPr="001623E0" w:rsidRDefault="00F62A29" w:rsidP="00F62A29">
      <w:pPr>
        <w:pStyle w:val="a3"/>
        <w:ind w:firstLine="709"/>
        <w:jc w:val="both"/>
        <w:rPr>
          <w:sz w:val="16"/>
          <w:szCs w:val="16"/>
        </w:rPr>
      </w:pPr>
      <w:r w:rsidRPr="001623E0">
        <w:rPr>
          <w:sz w:val="16"/>
          <w:szCs w:val="16"/>
        </w:rPr>
        <w:t>Пользовательское (оконечное) оборудование подразделяется на следующие категории:</w:t>
      </w:r>
    </w:p>
    <w:p w:rsidR="00F62A29" w:rsidRPr="001623E0" w:rsidRDefault="00F62A29" w:rsidP="00F62A29">
      <w:pPr>
        <w:pStyle w:val="a3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Pr="001623E0">
        <w:rPr>
          <w:sz w:val="16"/>
          <w:szCs w:val="16"/>
        </w:rPr>
        <w:t>телевизионные приемники аналогового телевизионного вещания;*</w:t>
      </w:r>
    </w:p>
    <w:p w:rsidR="00F62A29" w:rsidRPr="001623E0" w:rsidRDefault="00F62A29" w:rsidP="00F62A29">
      <w:pPr>
        <w:pStyle w:val="a3"/>
        <w:ind w:firstLine="709"/>
        <w:jc w:val="both"/>
        <w:rPr>
          <w:sz w:val="16"/>
          <w:szCs w:val="16"/>
        </w:rPr>
      </w:pPr>
      <w:r w:rsidRPr="001623E0">
        <w:rPr>
          <w:sz w:val="16"/>
          <w:szCs w:val="16"/>
        </w:rPr>
        <w:t>* - Для получения услуг кабельного телерадиовещания в аналоговом формате телевизионные приемники должны принимать полный диапазон телевизионных каналов (метровых, дециметровых, нижних и верхних специальных ТВ-каналов).</w:t>
      </w:r>
    </w:p>
    <w:p w:rsidR="00F62A29" w:rsidRPr="001623E0" w:rsidRDefault="00F62A29" w:rsidP="00F62A29">
      <w:pPr>
        <w:pStyle w:val="a3"/>
        <w:ind w:firstLine="709"/>
        <w:jc w:val="both"/>
        <w:rPr>
          <w:sz w:val="16"/>
          <w:szCs w:val="16"/>
        </w:rPr>
      </w:pPr>
      <w:r w:rsidRPr="001623E0">
        <w:rPr>
          <w:sz w:val="16"/>
          <w:szCs w:val="16"/>
        </w:rPr>
        <w:t xml:space="preserve">Пользовательское (оконечное) оборудование может быть приобретено и настроено на технологические параметры средств связи Оператора </w:t>
      </w:r>
      <w:r>
        <w:rPr>
          <w:sz w:val="16"/>
          <w:szCs w:val="16"/>
        </w:rPr>
        <w:t>А</w:t>
      </w:r>
      <w:r w:rsidRPr="001623E0">
        <w:rPr>
          <w:sz w:val="16"/>
          <w:szCs w:val="16"/>
        </w:rPr>
        <w:t>бонентом самостоятельно.</w:t>
      </w:r>
    </w:p>
    <w:p w:rsidR="00F62A29" w:rsidRDefault="00F62A29" w:rsidP="00F62A29">
      <w:pPr>
        <w:pStyle w:val="a3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>«Расчетный период» - один месяц в учетной системе Оператора, равный 28, 29, 30 или 31 дням. Длительность и конец периода зависит от начала периода и количества дней в том или ином календарном месяце.</w:t>
      </w:r>
    </w:p>
    <w:p w:rsidR="00F62A29" w:rsidRPr="001623E0" w:rsidRDefault="00F62A29" w:rsidP="00F62A29">
      <w:pPr>
        <w:pStyle w:val="a3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>«</w:t>
      </w:r>
      <w:r w:rsidRPr="001623E0">
        <w:rPr>
          <w:sz w:val="16"/>
          <w:szCs w:val="16"/>
        </w:rPr>
        <w:t>Система кабельного телерадиовещания</w:t>
      </w:r>
      <w:r>
        <w:rPr>
          <w:sz w:val="16"/>
          <w:szCs w:val="16"/>
        </w:rPr>
        <w:t>»</w:t>
      </w:r>
      <w:r w:rsidRPr="001623E0">
        <w:rPr>
          <w:sz w:val="16"/>
          <w:szCs w:val="16"/>
        </w:rPr>
        <w:t xml:space="preserve"> (СКТ)</w:t>
      </w:r>
      <w:r>
        <w:rPr>
          <w:sz w:val="16"/>
          <w:szCs w:val="16"/>
        </w:rPr>
        <w:t xml:space="preserve"> </w:t>
      </w:r>
      <w:r w:rsidRPr="001623E0">
        <w:rPr>
          <w:sz w:val="16"/>
          <w:szCs w:val="16"/>
        </w:rPr>
        <w:t xml:space="preserve">- совокупность физических цепей и технических средств, посредством которых Оператор предоставляет </w:t>
      </w:r>
      <w:r>
        <w:rPr>
          <w:sz w:val="16"/>
          <w:szCs w:val="16"/>
        </w:rPr>
        <w:t>А</w:t>
      </w:r>
      <w:r w:rsidRPr="001623E0">
        <w:rPr>
          <w:sz w:val="16"/>
          <w:szCs w:val="16"/>
        </w:rPr>
        <w:t>боненту комплекс услуг связи телерадиовещания.</w:t>
      </w:r>
    </w:p>
    <w:p w:rsidR="00F62A29" w:rsidRDefault="00F62A29" w:rsidP="00F62A29">
      <w:pPr>
        <w:pStyle w:val="a3"/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«Телеканал»  – сформированная в соответствии с сеткой вещания (программой передач) и выходящая в свет (эфир) под постоянным наименованием (названием) и с установленной периодичностью совокупность телепрограмм и (или) соответственно иных аудиовизуальных, звуковых сообщений и материалов. </w:t>
      </w:r>
    </w:p>
    <w:p w:rsidR="00F62A29" w:rsidRPr="001623E0" w:rsidRDefault="00F62A29" w:rsidP="00F62A29">
      <w:pPr>
        <w:pStyle w:val="a3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«</w:t>
      </w:r>
      <w:r w:rsidRPr="001623E0">
        <w:rPr>
          <w:sz w:val="16"/>
          <w:szCs w:val="16"/>
        </w:rPr>
        <w:t>Техническая возможность</w:t>
      </w:r>
      <w:r>
        <w:rPr>
          <w:sz w:val="16"/>
          <w:szCs w:val="16"/>
        </w:rPr>
        <w:t>»</w:t>
      </w:r>
      <w:r w:rsidRPr="001623E0">
        <w:rPr>
          <w:sz w:val="16"/>
          <w:szCs w:val="16"/>
        </w:rPr>
        <w:t xml:space="preserve"> - наличие незадействованной монтированной емкости сети связи телерадиовещания, позволяющей </w:t>
      </w:r>
      <w:r>
        <w:rPr>
          <w:sz w:val="16"/>
          <w:szCs w:val="16"/>
        </w:rPr>
        <w:t>О</w:t>
      </w:r>
      <w:r w:rsidRPr="001623E0">
        <w:rPr>
          <w:sz w:val="16"/>
          <w:szCs w:val="16"/>
        </w:rPr>
        <w:t xml:space="preserve">ператору подключить </w:t>
      </w:r>
      <w:r>
        <w:rPr>
          <w:sz w:val="16"/>
          <w:szCs w:val="16"/>
        </w:rPr>
        <w:t>А</w:t>
      </w:r>
      <w:r w:rsidRPr="001623E0">
        <w:rPr>
          <w:sz w:val="16"/>
          <w:szCs w:val="16"/>
        </w:rPr>
        <w:t>бонентскую распределительную систему к СКТ и обеспечить возможность приема сигнала телерадиопрограммы от вещателя и доставки сигнала телерадиопрограммы до пользовательского (оконечного) оборудования.</w:t>
      </w:r>
    </w:p>
    <w:p w:rsidR="00F62A29" w:rsidRDefault="00F62A29" w:rsidP="00F62A29">
      <w:pPr>
        <w:pStyle w:val="a3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«Услуги связи для целей кабельного вещания» - услуги связи, заключающиеся в предоставлении Абоненту доступа к сети связи телерадиовещания Оператора, предоставлении в постоянное пользование абонентской линии и доставке сигнала телерадиопрограммы до пользовательского (оконечного) оборудования Абонента. </w:t>
      </w:r>
    </w:p>
    <w:p w:rsidR="00F62A29" w:rsidRPr="001623E0" w:rsidRDefault="00F62A29" w:rsidP="00F62A29">
      <w:pPr>
        <w:pStyle w:val="a3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>«П</w:t>
      </w:r>
      <w:r w:rsidRPr="001623E0">
        <w:rPr>
          <w:sz w:val="16"/>
          <w:szCs w:val="16"/>
        </w:rPr>
        <w:t>акет</w:t>
      </w:r>
      <w:r>
        <w:rPr>
          <w:sz w:val="16"/>
          <w:szCs w:val="16"/>
        </w:rPr>
        <w:t>»</w:t>
      </w:r>
      <w:r w:rsidRPr="001623E0">
        <w:rPr>
          <w:sz w:val="16"/>
          <w:szCs w:val="16"/>
        </w:rPr>
        <w:t xml:space="preserve"> – совокупность телевизионных программ, транслируемых по СКТ, предоставляемы</w:t>
      </w:r>
      <w:r>
        <w:rPr>
          <w:sz w:val="16"/>
          <w:szCs w:val="16"/>
        </w:rPr>
        <w:t>х</w:t>
      </w:r>
      <w:r w:rsidRPr="001623E0">
        <w:rPr>
          <w:sz w:val="16"/>
          <w:szCs w:val="16"/>
        </w:rPr>
        <w:t xml:space="preserve"> </w:t>
      </w:r>
      <w:r>
        <w:rPr>
          <w:sz w:val="16"/>
          <w:szCs w:val="16"/>
        </w:rPr>
        <w:t>А</w:t>
      </w:r>
      <w:r w:rsidRPr="001623E0">
        <w:rPr>
          <w:sz w:val="16"/>
          <w:szCs w:val="16"/>
        </w:rPr>
        <w:t xml:space="preserve">боненту за определенную плату по доставке сигнала телепрограмм до пользовательского (оконечного) оборудования </w:t>
      </w:r>
      <w:r>
        <w:rPr>
          <w:sz w:val="16"/>
          <w:szCs w:val="16"/>
        </w:rPr>
        <w:t>А</w:t>
      </w:r>
      <w:r w:rsidRPr="001623E0">
        <w:rPr>
          <w:sz w:val="16"/>
          <w:szCs w:val="16"/>
        </w:rPr>
        <w:t xml:space="preserve">бонента. </w:t>
      </w:r>
    </w:p>
    <w:p w:rsidR="00F62A29" w:rsidRDefault="00F62A29" w:rsidP="00F62A29">
      <w:pPr>
        <w:pStyle w:val="a3"/>
        <w:ind w:left="36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2. Общие положения</w:t>
      </w:r>
    </w:p>
    <w:p w:rsidR="00F62A29" w:rsidRPr="001D0DF9" w:rsidRDefault="00F62A29" w:rsidP="00F62A29">
      <w:pPr>
        <w:pStyle w:val="a4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2.1. </w:t>
      </w:r>
      <w:r w:rsidRPr="001D0DF9">
        <w:rPr>
          <w:rFonts w:ascii="Times New Roman" w:hAnsi="Times New Roman"/>
          <w:sz w:val="16"/>
          <w:szCs w:val="16"/>
        </w:rPr>
        <w:t xml:space="preserve">Предоставление Услуг Оператора неразрывно связано с предоставлением </w:t>
      </w:r>
      <w:r>
        <w:rPr>
          <w:rFonts w:ascii="Times New Roman" w:hAnsi="Times New Roman"/>
          <w:sz w:val="16"/>
          <w:szCs w:val="16"/>
        </w:rPr>
        <w:t>А</w:t>
      </w:r>
      <w:r w:rsidRPr="001D0DF9">
        <w:rPr>
          <w:rFonts w:ascii="Times New Roman" w:hAnsi="Times New Roman"/>
          <w:sz w:val="16"/>
          <w:szCs w:val="16"/>
        </w:rPr>
        <w:t xml:space="preserve">боненту </w:t>
      </w:r>
      <w:r>
        <w:rPr>
          <w:rFonts w:ascii="Times New Roman" w:hAnsi="Times New Roman"/>
          <w:sz w:val="16"/>
          <w:szCs w:val="16"/>
        </w:rPr>
        <w:t>А</w:t>
      </w:r>
      <w:r w:rsidRPr="001D0DF9">
        <w:rPr>
          <w:rFonts w:ascii="Times New Roman" w:hAnsi="Times New Roman"/>
          <w:sz w:val="16"/>
          <w:szCs w:val="16"/>
        </w:rPr>
        <w:t>бонентской линии в постоянное пользование (Постановлени</w:t>
      </w:r>
      <w:r>
        <w:rPr>
          <w:rFonts w:ascii="Times New Roman" w:hAnsi="Times New Roman"/>
          <w:sz w:val="16"/>
          <w:szCs w:val="16"/>
        </w:rPr>
        <w:t>е</w:t>
      </w:r>
      <w:r w:rsidRPr="001D0DF9">
        <w:rPr>
          <w:rFonts w:ascii="Times New Roman" w:hAnsi="Times New Roman"/>
          <w:sz w:val="16"/>
          <w:szCs w:val="16"/>
        </w:rPr>
        <w:t xml:space="preserve"> Правительства РФ от 22.12.</w:t>
      </w:r>
      <w:r>
        <w:rPr>
          <w:rFonts w:ascii="Times New Roman" w:hAnsi="Times New Roman"/>
          <w:sz w:val="16"/>
          <w:szCs w:val="16"/>
        </w:rPr>
        <w:t>20</w:t>
      </w:r>
      <w:r w:rsidRPr="001D0DF9">
        <w:rPr>
          <w:rFonts w:ascii="Times New Roman" w:hAnsi="Times New Roman"/>
          <w:sz w:val="16"/>
          <w:szCs w:val="16"/>
        </w:rPr>
        <w:t xml:space="preserve">06 № 785), поэтому </w:t>
      </w:r>
      <w:r>
        <w:rPr>
          <w:rFonts w:ascii="Times New Roman" w:hAnsi="Times New Roman"/>
          <w:sz w:val="16"/>
          <w:szCs w:val="16"/>
        </w:rPr>
        <w:t>т</w:t>
      </w:r>
      <w:r w:rsidRPr="001D0DF9">
        <w:rPr>
          <w:rFonts w:ascii="Times New Roman" w:hAnsi="Times New Roman"/>
          <w:sz w:val="16"/>
          <w:szCs w:val="16"/>
        </w:rPr>
        <w:t xml:space="preserve">ехническое обслуживание </w:t>
      </w:r>
      <w:r>
        <w:rPr>
          <w:rFonts w:ascii="Times New Roman" w:hAnsi="Times New Roman"/>
          <w:sz w:val="16"/>
          <w:szCs w:val="16"/>
        </w:rPr>
        <w:t>А</w:t>
      </w:r>
      <w:r w:rsidRPr="001D0DF9">
        <w:rPr>
          <w:rFonts w:ascii="Times New Roman" w:hAnsi="Times New Roman"/>
          <w:sz w:val="16"/>
          <w:szCs w:val="16"/>
        </w:rPr>
        <w:t xml:space="preserve">бонентской линии предоставляется всем Абонентам, Абонентская линия которых подключена к сети </w:t>
      </w:r>
      <w:r w:rsidRPr="008379F9">
        <w:rPr>
          <w:rFonts w:ascii="Times New Roman" w:hAnsi="Times New Roman"/>
          <w:sz w:val="16"/>
          <w:szCs w:val="16"/>
        </w:rPr>
        <w:t xml:space="preserve">связи телерадиовещания </w:t>
      </w:r>
      <w:r w:rsidRPr="001D0DF9">
        <w:rPr>
          <w:rFonts w:ascii="Times New Roman" w:hAnsi="Times New Roman"/>
          <w:sz w:val="16"/>
          <w:szCs w:val="16"/>
        </w:rPr>
        <w:t xml:space="preserve">Оператора, независимо от вида или количества заказанных Услуг. Абонент, </w:t>
      </w:r>
      <w:r>
        <w:rPr>
          <w:rFonts w:ascii="Times New Roman" w:hAnsi="Times New Roman"/>
          <w:sz w:val="16"/>
          <w:szCs w:val="16"/>
        </w:rPr>
        <w:t>А</w:t>
      </w:r>
      <w:r w:rsidRPr="001D0DF9">
        <w:rPr>
          <w:rFonts w:ascii="Times New Roman" w:hAnsi="Times New Roman"/>
          <w:sz w:val="16"/>
          <w:szCs w:val="16"/>
        </w:rPr>
        <w:t xml:space="preserve">бонентская линия которого подключена к сети </w:t>
      </w:r>
      <w:r>
        <w:rPr>
          <w:rFonts w:ascii="Times New Roman" w:hAnsi="Times New Roman"/>
          <w:sz w:val="16"/>
          <w:szCs w:val="16"/>
        </w:rPr>
        <w:t xml:space="preserve">связи телерадиовещания </w:t>
      </w:r>
      <w:r w:rsidRPr="001D0DF9">
        <w:rPr>
          <w:rFonts w:ascii="Times New Roman" w:hAnsi="Times New Roman"/>
          <w:sz w:val="16"/>
          <w:szCs w:val="16"/>
        </w:rPr>
        <w:t xml:space="preserve">Оператора, обязан оплачивать техническое обслуживание </w:t>
      </w:r>
      <w:r>
        <w:rPr>
          <w:rFonts w:ascii="Times New Roman" w:hAnsi="Times New Roman"/>
          <w:sz w:val="16"/>
          <w:szCs w:val="16"/>
        </w:rPr>
        <w:t>А</w:t>
      </w:r>
      <w:r w:rsidRPr="001D0DF9">
        <w:rPr>
          <w:rFonts w:ascii="Times New Roman" w:hAnsi="Times New Roman"/>
          <w:sz w:val="16"/>
          <w:szCs w:val="16"/>
        </w:rPr>
        <w:t>бонентской линии в порядке и на условиях, предусмотренных тарифами Оператора в течение всего периода предоставления Услуг.</w:t>
      </w:r>
    </w:p>
    <w:p w:rsidR="00F62A29" w:rsidRPr="001D0DF9" w:rsidRDefault="00F62A29" w:rsidP="00F62A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</w:t>
      </w:r>
      <w:r w:rsidRPr="001D0DF9">
        <w:rPr>
          <w:rFonts w:ascii="Times New Roman" w:hAnsi="Times New Roman"/>
          <w:sz w:val="16"/>
          <w:szCs w:val="16"/>
        </w:rPr>
        <w:t xml:space="preserve">.2. При наличии технической возможности Оператор предоставляет доступ к сети телерадиовещания после заключения </w:t>
      </w:r>
      <w:r>
        <w:rPr>
          <w:rFonts w:ascii="Times New Roman" w:hAnsi="Times New Roman"/>
          <w:sz w:val="16"/>
          <w:szCs w:val="16"/>
        </w:rPr>
        <w:t xml:space="preserve">с Абонентом </w:t>
      </w:r>
      <w:r w:rsidRPr="001D0DF9">
        <w:rPr>
          <w:rFonts w:ascii="Times New Roman" w:hAnsi="Times New Roman"/>
          <w:sz w:val="16"/>
          <w:szCs w:val="16"/>
        </w:rPr>
        <w:t xml:space="preserve">договора </w:t>
      </w:r>
      <w:r>
        <w:rPr>
          <w:rFonts w:ascii="Times New Roman" w:hAnsi="Times New Roman"/>
          <w:sz w:val="16"/>
          <w:szCs w:val="16"/>
        </w:rPr>
        <w:t>оказания</w:t>
      </w:r>
      <w:r w:rsidRPr="001D0DF9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У</w:t>
      </w:r>
      <w:r w:rsidRPr="001D0DF9">
        <w:rPr>
          <w:rFonts w:ascii="Times New Roman" w:hAnsi="Times New Roman"/>
          <w:sz w:val="16"/>
          <w:szCs w:val="16"/>
        </w:rPr>
        <w:t xml:space="preserve">слуг, оплаты Абонентом стоимости подключения и внесения </w:t>
      </w:r>
      <w:r>
        <w:rPr>
          <w:rFonts w:ascii="Times New Roman" w:hAnsi="Times New Roman"/>
          <w:sz w:val="16"/>
          <w:szCs w:val="16"/>
        </w:rPr>
        <w:t xml:space="preserve">на Лицевой счет Абонента </w:t>
      </w:r>
      <w:r w:rsidRPr="001D0DF9">
        <w:rPr>
          <w:rFonts w:ascii="Times New Roman" w:hAnsi="Times New Roman"/>
          <w:sz w:val="16"/>
          <w:szCs w:val="16"/>
        </w:rPr>
        <w:t xml:space="preserve">авансового платежа в размере, кратном ежемесячной абонентской плате. Дата и время подключения к сети </w:t>
      </w:r>
      <w:r>
        <w:rPr>
          <w:rFonts w:ascii="Times New Roman" w:hAnsi="Times New Roman"/>
          <w:sz w:val="16"/>
          <w:szCs w:val="16"/>
        </w:rPr>
        <w:t xml:space="preserve">связи </w:t>
      </w:r>
      <w:r w:rsidRPr="001D0DF9">
        <w:rPr>
          <w:rFonts w:ascii="Times New Roman" w:hAnsi="Times New Roman"/>
          <w:sz w:val="16"/>
          <w:szCs w:val="16"/>
        </w:rPr>
        <w:t>телерадиовещания дополнительно согласовывается Оператором с Абонентом.</w:t>
      </w:r>
    </w:p>
    <w:p w:rsidR="00F62A29" w:rsidRPr="001D0DF9" w:rsidRDefault="00F62A29" w:rsidP="00F62A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2.3. </w:t>
      </w:r>
      <w:r w:rsidRPr="001D0DF9">
        <w:rPr>
          <w:rFonts w:ascii="Times New Roman" w:hAnsi="Times New Roman"/>
          <w:sz w:val="16"/>
          <w:szCs w:val="16"/>
        </w:rPr>
        <w:t>После завершения комплекса работ по предоставлению доступа Абонент</w:t>
      </w:r>
      <w:r>
        <w:rPr>
          <w:rFonts w:ascii="Times New Roman" w:hAnsi="Times New Roman"/>
          <w:sz w:val="16"/>
          <w:szCs w:val="16"/>
        </w:rPr>
        <w:t>а</w:t>
      </w:r>
      <w:r w:rsidRPr="001D0DF9">
        <w:rPr>
          <w:rFonts w:ascii="Times New Roman" w:hAnsi="Times New Roman"/>
          <w:sz w:val="16"/>
          <w:szCs w:val="16"/>
        </w:rPr>
        <w:t xml:space="preserve"> к </w:t>
      </w:r>
      <w:r>
        <w:rPr>
          <w:rFonts w:ascii="Times New Roman" w:hAnsi="Times New Roman"/>
          <w:sz w:val="16"/>
          <w:szCs w:val="16"/>
        </w:rPr>
        <w:t>сети</w:t>
      </w:r>
      <w:r w:rsidRPr="001D0DF9">
        <w:rPr>
          <w:rFonts w:ascii="Times New Roman" w:hAnsi="Times New Roman"/>
          <w:sz w:val="16"/>
          <w:szCs w:val="16"/>
        </w:rPr>
        <w:t xml:space="preserve"> связи телерадиовещания сотрудник Оператора производит проверку предоставления Услуг и представляет Абоненту для подписания акт выполненных работ п</w:t>
      </w:r>
      <w:r>
        <w:rPr>
          <w:rFonts w:ascii="Times New Roman" w:hAnsi="Times New Roman"/>
          <w:sz w:val="16"/>
          <w:szCs w:val="16"/>
        </w:rPr>
        <w:t>о</w:t>
      </w:r>
      <w:r w:rsidRPr="001D0DF9">
        <w:rPr>
          <w:rFonts w:ascii="Times New Roman" w:hAnsi="Times New Roman"/>
          <w:sz w:val="16"/>
          <w:szCs w:val="16"/>
        </w:rPr>
        <w:t xml:space="preserve"> предоставлени</w:t>
      </w:r>
      <w:r>
        <w:rPr>
          <w:rFonts w:ascii="Times New Roman" w:hAnsi="Times New Roman"/>
          <w:sz w:val="16"/>
          <w:szCs w:val="16"/>
        </w:rPr>
        <w:t>ю</w:t>
      </w:r>
      <w:r w:rsidRPr="001D0DF9">
        <w:rPr>
          <w:rFonts w:ascii="Times New Roman" w:hAnsi="Times New Roman"/>
          <w:sz w:val="16"/>
          <w:szCs w:val="16"/>
        </w:rPr>
        <w:t xml:space="preserve"> доступа к </w:t>
      </w:r>
      <w:r>
        <w:rPr>
          <w:rFonts w:ascii="Times New Roman" w:hAnsi="Times New Roman"/>
          <w:sz w:val="16"/>
          <w:szCs w:val="16"/>
        </w:rPr>
        <w:t>СКТ</w:t>
      </w:r>
      <w:r w:rsidRPr="001D0DF9">
        <w:rPr>
          <w:rFonts w:ascii="Times New Roman" w:hAnsi="Times New Roman"/>
          <w:sz w:val="16"/>
          <w:szCs w:val="16"/>
        </w:rPr>
        <w:t>.</w:t>
      </w:r>
    </w:p>
    <w:p w:rsidR="00F62A29" w:rsidRPr="001623E0" w:rsidRDefault="00F62A29" w:rsidP="00F62A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2.4. </w:t>
      </w:r>
      <w:r w:rsidRPr="001623E0">
        <w:rPr>
          <w:rFonts w:ascii="Times New Roman" w:hAnsi="Times New Roman"/>
          <w:sz w:val="16"/>
          <w:szCs w:val="16"/>
        </w:rPr>
        <w:t xml:space="preserve">Дата начала предоставления услуг связи по </w:t>
      </w:r>
      <w:r>
        <w:rPr>
          <w:rFonts w:ascii="Times New Roman" w:hAnsi="Times New Roman"/>
          <w:sz w:val="16"/>
          <w:szCs w:val="16"/>
        </w:rPr>
        <w:t>Д</w:t>
      </w:r>
      <w:r w:rsidRPr="001623E0">
        <w:rPr>
          <w:rFonts w:ascii="Times New Roman" w:hAnsi="Times New Roman"/>
          <w:sz w:val="16"/>
          <w:szCs w:val="16"/>
        </w:rPr>
        <w:t>оговору определяется датой подписания документа, подтверждающего предоставление Абоненту доступа к СКТ и поступления оплаты Оператору.</w:t>
      </w:r>
    </w:p>
    <w:p w:rsidR="00F62A29" w:rsidRPr="001623E0" w:rsidRDefault="00F62A29" w:rsidP="00F62A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2.5. </w:t>
      </w:r>
      <w:r w:rsidRPr="001623E0">
        <w:rPr>
          <w:rFonts w:ascii="Times New Roman" w:hAnsi="Times New Roman"/>
          <w:sz w:val="16"/>
          <w:szCs w:val="16"/>
        </w:rPr>
        <w:t xml:space="preserve">При отсутствии в помещении, занимаемом Абонентом, </w:t>
      </w:r>
      <w:r>
        <w:rPr>
          <w:rFonts w:ascii="Times New Roman" w:hAnsi="Times New Roman"/>
          <w:sz w:val="16"/>
          <w:szCs w:val="16"/>
        </w:rPr>
        <w:t>А</w:t>
      </w:r>
      <w:r w:rsidRPr="001623E0">
        <w:rPr>
          <w:rFonts w:ascii="Times New Roman" w:hAnsi="Times New Roman"/>
          <w:sz w:val="16"/>
          <w:szCs w:val="16"/>
        </w:rPr>
        <w:t>бонентской распределительной системы установка всех или части технических средств, образующих такую систему, может быть произведена Оператором за счет Абонента по действующим на момент платежа тарифам Оператора.</w:t>
      </w:r>
    </w:p>
    <w:p w:rsidR="00F62A29" w:rsidRPr="001623E0" w:rsidRDefault="00F62A29" w:rsidP="00F62A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2.6. </w:t>
      </w:r>
      <w:r w:rsidRPr="001623E0">
        <w:rPr>
          <w:rFonts w:ascii="Times New Roman" w:hAnsi="Times New Roman"/>
          <w:sz w:val="16"/>
          <w:szCs w:val="16"/>
        </w:rPr>
        <w:t xml:space="preserve">Перед выполнением работ по монтажу </w:t>
      </w:r>
      <w:r>
        <w:rPr>
          <w:rFonts w:ascii="Times New Roman" w:hAnsi="Times New Roman"/>
          <w:sz w:val="16"/>
          <w:szCs w:val="16"/>
        </w:rPr>
        <w:t>А</w:t>
      </w:r>
      <w:r w:rsidRPr="001623E0">
        <w:rPr>
          <w:rFonts w:ascii="Times New Roman" w:hAnsi="Times New Roman"/>
          <w:sz w:val="16"/>
          <w:szCs w:val="16"/>
        </w:rPr>
        <w:t xml:space="preserve">бонентской распределительной системы Абонент обязан проинформировать Оператора о наличии в </w:t>
      </w:r>
      <w:r>
        <w:rPr>
          <w:rFonts w:ascii="Times New Roman" w:hAnsi="Times New Roman"/>
          <w:sz w:val="16"/>
          <w:szCs w:val="16"/>
        </w:rPr>
        <w:t>П</w:t>
      </w:r>
      <w:r w:rsidRPr="001623E0">
        <w:rPr>
          <w:rFonts w:ascii="Times New Roman" w:hAnsi="Times New Roman"/>
          <w:sz w:val="16"/>
          <w:szCs w:val="16"/>
        </w:rPr>
        <w:t>омещении Абонента инженерных сетей (водопровод, канализация, отопление, электрическая проводка, телефон, вневедомственная охрана, Интернет и т.д.), во избежание их повреждения при выполнении монтажных работ (в том числе при сверлении отверстий в стенах и перекрытиях). В случаях если данная информация была предоставлена Абонентом неверно, Оператор не несет ответственности за повреждение данных сетей во время производства работ.</w:t>
      </w:r>
    </w:p>
    <w:p w:rsidR="00F62A29" w:rsidRPr="001623E0" w:rsidRDefault="00F62A29" w:rsidP="00F62A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2.7. </w:t>
      </w:r>
      <w:r w:rsidRPr="001623E0">
        <w:rPr>
          <w:rFonts w:ascii="Times New Roman" w:hAnsi="Times New Roman"/>
          <w:sz w:val="16"/>
          <w:szCs w:val="16"/>
        </w:rPr>
        <w:t xml:space="preserve">Абонент обязан за каждое дополнительное формирование в Помещении Абонента </w:t>
      </w:r>
      <w:r>
        <w:rPr>
          <w:rFonts w:ascii="Times New Roman" w:hAnsi="Times New Roman"/>
          <w:sz w:val="16"/>
          <w:szCs w:val="16"/>
        </w:rPr>
        <w:t>а</w:t>
      </w:r>
      <w:r w:rsidRPr="001623E0">
        <w:rPr>
          <w:rFonts w:ascii="Times New Roman" w:hAnsi="Times New Roman"/>
          <w:sz w:val="16"/>
          <w:szCs w:val="16"/>
        </w:rPr>
        <w:t>бонентской линии оплачивать абонентскую плату и плату за предоставлени</w:t>
      </w:r>
      <w:r>
        <w:rPr>
          <w:rFonts w:ascii="Times New Roman" w:hAnsi="Times New Roman"/>
          <w:sz w:val="16"/>
          <w:szCs w:val="16"/>
        </w:rPr>
        <w:t>е</w:t>
      </w:r>
      <w:r w:rsidRPr="001623E0">
        <w:rPr>
          <w:rFonts w:ascii="Times New Roman" w:hAnsi="Times New Roman"/>
          <w:sz w:val="16"/>
          <w:szCs w:val="16"/>
        </w:rPr>
        <w:t xml:space="preserve"> доступа к С</w:t>
      </w:r>
      <w:r>
        <w:rPr>
          <w:rFonts w:ascii="Times New Roman" w:hAnsi="Times New Roman"/>
          <w:sz w:val="16"/>
          <w:szCs w:val="16"/>
        </w:rPr>
        <w:t>КТ</w:t>
      </w:r>
      <w:r w:rsidRPr="001623E0">
        <w:rPr>
          <w:rFonts w:ascii="Times New Roman" w:hAnsi="Times New Roman"/>
          <w:sz w:val="16"/>
          <w:szCs w:val="16"/>
        </w:rPr>
        <w:t xml:space="preserve"> в соответствии с условиями Договора и </w:t>
      </w:r>
      <w:r>
        <w:rPr>
          <w:rFonts w:ascii="Times New Roman" w:hAnsi="Times New Roman"/>
          <w:sz w:val="16"/>
          <w:szCs w:val="16"/>
        </w:rPr>
        <w:t>т</w:t>
      </w:r>
      <w:r w:rsidRPr="001623E0">
        <w:rPr>
          <w:rFonts w:ascii="Times New Roman" w:hAnsi="Times New Roman"/>
          <w:sz w:val="16"/>
          <w:szCs w:val="16"/>
        </w:rPr>
        <w:t>арифами Оператора.</w:t>
      </w:r>
    </w:p>
    <w:p w:rsidR="00F62A29" w:rsidRPr="001623E0" w:rsidRDefault="00F62A29" w:rsidP="00F62A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2.8. </w:t>
      </w:r>
      <w:r w:rsidRPr="001623E0">
        <w:rPr>
          <w:rFonts w:ascii="Times New Roman" w:hAnsi="Times New Roman"/>
          <w:sz w:val="16"/>
          <w:szCs w:val="16"/>
        </w:rPr>
        <w:t xml:space="preserve">Границей зоны ответственности между Оператором и Абонентом, в пределах которой Оператор производит техническое обслуживание </w:t>
      </w:r>
      <w:r>
        <w:rPr>
          <w:rFonts w:ascii="Times New Roman" w:hAnsi="Times New Roman"/>
          <w:sz w:val="16"/>
          <w:szCs w:val="16"/>
        </w:rPr>
        <w:t xml:space="preserve">Абонентской линии </w:t>
      </w:r>
      <w:r w:rsidRPr="001623E0">
        <w:rPr>
          <w:rFonts w:ascii="Times New Roman" w:hAnsi="Times New Roman"/>
          <w:sz w:val="16"/>
          <w:szCs w:val="16"/>
        </w:rPr>
        <w:t xml:space="preserve">в счет абонентской платы за предоставление линии в постоянное пользование, считается коммутационный разъем, который соединяет СКТ с </w:t>
      </w:r>
      <w:r>
        <w:rPr>
          <w:rFonts w:ascii="Times New Roman" w:hAnsi="Times New Roman"/>
          <w:sz w:val="16"/>
          <w:szCs w:val="16"/>
        </w:rPr>
        <w:t>А</w:t>
      </w:r>
      <w:r w:rsidRPr="001623E0">
        <w:rPr>
          <w:rFonts w:ascii="Times New Roman" w:hAnsi="Times New Roman"/>
          <w:sz w:val="16"/>
          <w:szCs w:val="16"/>
        </w:rPr>
        <w:t xml:space="preserve">бонентской </w:t>
      </w:r>
      <w:r>
        <w:rPr>
          <w:rFonts w:ascii="Times New Roman" w:hAnsi="Times New Roman"/>
          <w:sz w:val="16"/>
          <w:szCs w:val="16"/>
        </w:rPr>
        <w:t xml:space="preserve">распределительной </w:t>
      </w:r>
      <w:r w:rsidRPr="001623E0">
        <w:rPr>
          <w:rFonts w:ascii="Times New Roman" w:hAnsi="Times New Roman"/>
          <w:sz w:val="16"/>
          <w:szCs w:val="16"/>
        </w:rPr>
        <w:t xml:space="preserve">системой. </w:t>
      </w:r>
    </w:p>
    <w:p w:rsidR="00F62A29" w:rsidRPr="001623E0" w:rsidRDefault="00F62A29" w:rsidP="00F62A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2.9. </w:t>
      </w:r>
      <w:r w:rsidRPr="001623E0">
        <w:rPr>
          <w:rFonts w:ascii="Times New Roman" w:hAnsi="Times New Roman"/>
          <w:sz w:val="16"/>
          <w:szCs w:val="16"/>
        </w:rPr>
        <w:t xml:space="preserve">Оператор осуществляет монтаж </w:t>
      </w:r>
      <w:r>
        <w:rPr>
          <w:rFonts w:ascii="Times New Roman" w:hAnsi="Times New Roman"/>
          <w:sz w:val="16"/>
          <w:szCs w:val="16"/>
        </w:rPr>
        <w:t>А</w:t>
      </w:r>
      <w:r w:rsidRPr="001623E0">
        <w:rPr>
          <w:rFonts w:ascii="Times New Roman" w:hAnsi="Times New Roman"/>
          <w:sz w:val="16"/>
          <w:szCs w:val="16"/>
        </w:rPr>
        <w:t xml:space="preserve">бонентской линии и производит ее обслуживание в пределах границ зоны ответственности. В случае проведения монтажа </w:t>
      </w:r>
      <w:r>
        <w:rPr>
          <w:rFonts w:ascii="Times New Roman" w:hAnsi="Times New Roman"/>
          <w:sz w:val="16"/>
          <w:szCs w:val="16"/>
        </w:rPr>
        <w:t>А</w:t>
      </w:r>
      <w:r w:rsidRPr="001623E0">
        <w:rPr>
          <w:rFonts w:ascii="Times New Roman" w:hAnsi="Times New Roman"/>
          <w:sz w:val="16"/>
          <w:szCs w:val="16"/>
        </w:rPr>
        <w:t xml:space="preserve">бонентской распределительной системы Абонентом самостоятельно в пределах зоны ответственности Абонента Оператор не несет ответственности за качество предоставляемых </w:t>
      </w:r>
      <w:r>
        <w:rPr>
          <w:rFonts w:ascii="Times New Roman" w:hAnsi="Times New Roman"/>
          <w:sz w:val="16"/>
          <w:szCs w:val="16"/>
        </w:rPr>
        <w:t>У</w:t>
      </w:r>
      <w:r w:rsidRPr="001623E0">
        <w:rPr>
          <w:rFonts w:ascii="Times New Roman" w:hAnsi="Times New Roman"/>
          <w:sz w:val="16"/>
          <w:szCs w:val="16"/>
        </w:rPr>
        <w:t xml:space="preserve">слуг. </w:t>
      </w:r>
    </w:p>
    <w:p w:rsidR="00F62A29" w:rsidRPr="001623E0" w:rsidRDefault="00F62A29" w:rsidP="00F62A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2.10. </w:t>
      </w:r>
      <w:r w:rsidRPr="001623E0">
        <w:rPr>
          <w:rFonts w:ascii="Times New Roman" w:hAnsi="Times New Roman"/>
          <w:sz w:val="16"/>
          <w:szCs w:val="16"/>
        </w:rPr>
        <w:t xml:space="preserve">Обязанность по обеспечению наличия </w:t>
      </w:r>
      <w:r>
        <w:rPr>
          <w:rFonts w:ascii="Times New Roman" w:hAnsi="Times New Roman"/>
          <w:sz w:val="16"/>
          <w:szCs w:val="16"/>
        </w:rPr>
        <w:t>А</w:t>
      </w:r>
      <w:r w:rsidRPr="001623E0">
        <w:rPr>
          <w:rFonts w:ascii="Times New Roman" w:hAnsi="Times New Roman"/>
          <w:sz w:val="16"/>
          <w:szCs w:val="16"/>
        </w:rPr>
        <w:t xml:space="preserve">бонентской распределительной системы и </w:t>
      </w:r>
      <w:r>
        <w:rPr>
          <w:rFonts w:ascii="Times New Roman" w:hAnsi="Times New Roman"/>
          <w:sz w:val="16"/>
          <w:szCs w:val="16"/>
        </w:rPr>
        <w:t>П</w:t>
      </w:r>
      <w:r w:rsidRPr="001623E0">
        <w:rPr>
          <w:rFonts w:ascii="Times New Roman" w:hAnsi="Times New Roman"/>
          <w:sz w:val="16"/>
          <w:szCs w:val="16"/>
        </w:rPr>
        <w:t xml:space="preserve">ользовательского (оконечного) оборудования возлагается на </w:t>
      </w:r>
      <w:r>
        <w:rPr>
          <w:rFonts w:ascii="Times New Roman" w:hAnsi="Times New Roman"/>
          <w:sz w:val="16"/>
          <w:szCs w:val="16"/>
        </w:rPr>
        <w:t>А</w:t>
      </w:r>
      <w:r w:rsidRPr="001623E0">
        <w:rPr>
          <w:rFonts w:ascii="Times New Roman" w:hAnsi="Times New Roman"/>
          <w:sz w:val="16"/>
          <w:szCs w:val="16"/>
        </w:rPr>
        <w:t>бонента.</w:t>
      </w:r>
    </w:p>
    <w:p w:rsidR="00F62A29" w:rsidRPr="001623E0" w:rsidRDefault="00F62A29" w:rsidP="00F62A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lastRenderedPageBreak/>
        <w:t>2.11. В случае</w:t>
      </w:r>
      <w:r w:rsidRPr="001623E0">
        <w:rPr>
          <w:rFonts w:ascii="Times New Roman" w:hAnsi="Times New Roman"/>
          <w:sz w:val="16"/>
          <w:szCs w:val="16"/>
        </w:rPr>
        <w:t xml:space="preserve"> если у Абонента имеется собственная </w:t>
      </w:r>
      <w:r>
        <w:rPr>
          <w:rFonts w:ascii="Times New Roman" w:hAnsi="Times New Roman"/>
          <w:sz w:val="16"/>
          <w:szCs w:val="16"/>
        </w:rPr>
        <w:t>а</w:t>
      </w:r>
      <w:r w:rsidRPr="001623E0">
        <w:rPr>
          <w:rFonts w:ascii="Times New Roman" w:hAnsi="Times New Roman"/>
          <w:sz w:val="16"/>
          <w:szCs w:val="16"/>
        </w:rPr>
        <w:t>бонентская линия, предоставление доступа к С</w:t>
      </w:r>
      <w:r>
        <w:rPr>
          <w:rFonts w:ascii="Times New Roman" w:hAnsi="Times New Roman"/>
          <w:sz w:val="16"/>
          <w:szCs w:val="16"/>
        </w:rPr>
        <w:t>КТ</w:t>
      </w:r>
      <w:r w:rsidRPr="001623E0">
        <w:rPr>
          <w:rFonts w:ascii="Times New Roman" w:hAnsi="Times New Roman"/>
          <w:sz w:val="16"/>
          <w:szCs w:val="16"/>
        </w:rPr>
        <w:t xml:space="preserve"> может быть произведено посредством существующей </w:t>
      </w:r>
      <w:r>
        <w:rPr>
          <w:rFonts w:ascii="Times New Roman" w:hAnsi="Times New Roman"/>
          <w:sz w:val="16"/>
          <w:szCs w:val="16"/>
        </w:rPr>
        <w:t>а</w:t>
      </w:r>
      <w:r w:rsidRPr="001623E0">
        <w:rPr>
          <w:rFonts w:ascii="Times New Roman" w:hAnsi="Times New Roman"/>
          <w:sz w:val="16"/>
          <w:szCs w:val="16"/>
        </w:rPr>
        <w:t>бонентской линии. В данном случае Оператор не несет ответственности за качество оказываемых Услуг связи.</w:t>
      </w:r>
    </w:p>
    <w:p w:rsidR="00F62A29" w:rsidRPr="001623E0" w:rsidRDefault="00F62A29" w:rsidP="00F62A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2.12. </w:t>
      </w:r>
      <w:r w:rsidRPr="001623E0">
        <w:rPr>
          <w:rFonts w:ascii="Times New Roman" w:hAnsi="Times New Roman"/>
          <w:sz w:val="16"/>
          <w:szCs w:val="16"/>
        </w:rPr>
        <w:t>Абонентская распределительная система должна соответствовать требованиям, установленным законодательством Российской Федерации</w:t>
      </w:r>
      <w:r>
        <w:rPr>
          <w:rFonts w:ascii="Times New Roman" w:hAnsi="Times New Roman"/>
          <w:sz w:val="16"/>
          <w:szCs w:val="16"/>
        </w:rPr>
        <w:t>.</w:t>
      </w:r>
    </w:p>
    <w:p w:rsidR="00F62A29" w:rsidRPr="001623E0" w:rsidRDefault="00F62A29" w:rsidP="00F62A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2.13. </w:t>
      </w:r>
      <w:r w:rsidRPr="001623E0">
        <w:rPr>
          <w:rFonts w:ascii="Times New Roman" w:hAnsi="Times New Roman"/>
          <w:sz w:val="16"/>
          <w:szCs w:val="16"/>
        </w:rPr>
        <w:t xml:space="preserve">В случае если элементы </w:t>
      </w:r>
      <w:r>
        <w:rPr>
          <w:rFonts w:ascii="Times New Roman" w:hAnsi="Times New Roman"/>
          <w:sz w:val="16"/>
          <w:szCs w:val="16"/>
        </w:rPr>
        <w:t>А</w:t>
      </w:r>
      <w:r w:rsidRPr="001623E0">
        <w:rPr>
          <w:rFonts w:ascii="Times New Roman" w:hAnsi="Times New Roman"/>
          <w:sz w:val="16"/>
          <w:szCs w:val="16"/>
        </w:rPr>
        <w:t xml:space="preserve">бонентской распределительной системы выходят за пределы </w:t>
      </w:r>
      <w:r>
        <w:rPr>
          <w:rFonts w:ascii="Times New Roman" w:hAnsi="Times New Roman"/>
          <w:sz w:val="16"/>
          <w:szCs w:val="16"/>
        </w:rPr>
        <w:t>П</w:t>
      </w:r>
      <w:r w:rsidRPr="001623E0">
        <w:rPr>
          <w:rFonts w:ascii="Times New Roman" w:hAnsi="Times New Roman"/>
          <w:sz w:val="16"/>
          <w:szCs w:val="16"/>
        </w:rPr>
        <w:t xml:space="preserve">омещения </w:t>
      </w:r>
      <w:r>
        <w:rPr>
          <w:rFonts w:ascii="Times New Roman" w:hAnsi="Times New Roman"/>
          <w:sz w:val="16"/>
          <w:szCs w:val="16"/>
        </w:rPr>
        <w:t>А</w:t>
      </w:r>
      <w:r w:rsidRPr="001623E0">
        <w:rPr>
          <w:rFonts w:ascii="Times New Roman" w:hAnsi="Times New Roman"/>
          <w:sz w:val="16"/>
          <w:szCs w:val="16"/>
        </w:rPr>
        <w:t xml:space="preserve">бонента (Абонентская распределительная система была смонтирована </w:t>
      </w:r>
      <w:r>
        <w:rPr>
          <w:rFonts w:ascii="Times New Roman" w:hAnsi="Times New Roman"/>
          <w:sz w:val="16"/>
          <w:szCs w:val="16"/>
        </w:rPr>
        <w:t>А</w:t>
      </w:r>
      <w:r w:rsidRPr="001623E0">
        <w:rPr>
          <w:rFonts w:ascii="Times New Roman" w:hAnsi="Times New Roman"/>
          <w:sz w:val="16"/>
          <w:szCs w:val="16"/>
        </w:rPr>
        <w:t xml:space="preserve">бонентом самостоятельно), то техническое обслуживание производится до места присоединения </w:t>
      </w:r>
      <w:r>
        <w:rPr>
          <w:rFonts w:ascii="Times New Roman" w:hAnsi="Times New Roman"/>
          <w:sz w:val="16"/>
          <w:szCs w:val="16"/>
        </w:rPr>
        <w:t>А</w:t>
      </w:r>
      <w:r w:rsidRPr="001623E0">
        <w:rPr>
          <w:rFonts w:ascii="Times New Roman" w:hAnsi="Times New Roman"/>
          <w:sz w:val="16"/>
          <w:szCs w:val="16"/>
        </w:rPr>
        <w:t>бонентской распределительной системы к СКТ.</w:t>
      </w:r>
    </w:p>
    <w:p w:rsidR="00F62A29" w:rsidRDefault="00F62A29" w:rsidP="00F62A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2.14. </w:t>
      </w:r>
      <w:r w:rsidRPr="001D0DF9">
        <w:rPr>
          <w:rFonts w:ascii="Times New Roman" w:hAnsi="Times New Roman"/>
          <w:sz w:val="16"/>
          <w:szCs w:val="16"/>
        </w:rPr>
        <w:t xml:space="preserve">Телеканалы  предназначены исключительно для домашнего просмотра. Абонент не имеет права использовать Услуги в целях организации публичного показа </w:t>
      </w:r>
      <w:r>
        <w:rPr>
          <w:rFonts w:ascii="Times New Roman" w:hAnsi="Times New Roman"/>
          <w:sz w:val="16"/>
          <w:szCs w:val="16"/>
        </w:rPr>
        <w:t>Т</w:t>
      </w:r>
      <w:r w:rsidRPr="001D0DF9">
        <w:rPr>
          <w:rFonts w:ascii="Times New Roman" w:hAnsi="Times New Roman"/>
          <w:sz w:val="16"/>
          <w:szCs w:val="16"/>
        </w:rPr>
        <w:t xml:space="preserve">елеканалов, предоставления доступа к просмотру </w:t>
      </w:r>
      <w:r>
        <w:rPr>
          <w:rFonts w:ascii="Times New Roman" w:hAnsi="Times New Roman"/>
          <w:sz w:val="16"/>
          <w:szCs w:val="16"/>
        </w:rPr>
        <w:t>Т</w:t>
      </w:r>
      <w:r w:rsidRPr="001D0DF9">
        <w:rPr>
          <w:rFonts w:ascii="Times New Roman" w:hAnsi="Times New Roman"/>
          <w:sz w:val="16"/>
          <w:szCs w:val="16"/>
        </w:rPr>
        <w:t xml:space="preserve">елеканалов третьим лицам (за исключением обычного круга семьи), а также для создания условий получения третьими лицами доступа к просмотру и/или ретрансляции </w:t>
      </w:r>
      <w:r>
        <w:rPr>
          <w:rFonts w:ascii="Times New Roman" w:hAnsi="Times New Roman"/>
          <w:sz w:val="16"/>
          <w:szCs w:val="16"/>
        </w:rPr>
        <w:t>Т</w:t>
      </w:r>
      <w:r w:rsidRPr="001D0DF9">
        <w:rPr>
          <w:rFonts w:ascii="Times New Roman" w:hAnsi="Times New Roman"/>
          <w:sz w:val="16"/>
          <w:szCs w:val="16"/>
        </w:rPr>
        <w:t xml:space="preserve">елеканалов. Абонент не вправе осуществлять воспроизведение </w:t>
      </w:r>
      <w:r>
        <w:rPr>
          <w:rFonts w:ascii="Times New Roman" w:hAnsi="Times New Roman"/>
          <w:sz w:val="16"/>
          <w:szCs w:val="16"/>
        </w:rPr>
        <w:t>Т</w:t>
      </w:r>
      <w:r w:rsidRPr="001D0DF9">
        <w:rPr>
          <w:rFonts w:ascii="Times New Roman" w:hAnsi="Times New Roman"/>
          <w:sz w:val="16"/>
          <w:szCs w:val="16"/>
        </w:rPr>
        <w:t xml:space="preserve">елеканалов или отдельных телепрограмм, входящих в состав </w:t>
      </w:r>
      <w:r>
        <w:rPr>
          <w:rFonts w:ascii="Times New Roman" w:hAnsi="Times New Roman"/>
          <w:sz w:val="16"/>
          <w:szCs w:val="16"/>
        </w:rPr>
        <w:t>Т</w:t>
      </w:r>
      <w:r w:rsidRPr="001D0DF9">
        <w:rPr>
          <w:rFonts w:ascii="Times New Roman" w:hAnsi="Times New Roman"/>
          <w:sz w:val="16"/>
          <w:szCs w:val="16"/>
        </w:rPr>
        <w:t>елеканала, на видеокассетах и/или других материальных носителях, в том числе для последующего распространения, реализации и т.п., третьим лицам, за исключением случаев, предусмотренных законодательством РФ.</w:t>
      </w:r>
    </w:p>
    <w:p w:rsidR="00F62A29" w:rsidRPr="001D0DF9" w:rsidRDefault="00F62A29" w:rsidP="00F62A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2.15. </w:t>
      </w:r>
      <w:r w:rsidRPr="001D0DF9">
        <w:rPr>
          <w:rFonts w:ascii="Times New Roman" w:hAnsi="Times New Roman"/>
          <w:sz w:val="16"/>
          <w:szCs w:val="16"/>
        </w:rPr>
        <w:t xml:space="preserve">Изменение состава </w:t>
      </w:r>
      <w:r>
        <w:rPr>
          <w:rFonts w:ascii="Times New Roman" w:hAnsi="Times New Roman"/>
          <w:sz w:val="16"/>
          <w:szCs w:val="16"/>
        </w:rPr>
        <w:t>Пакета</w:t>
      </w:r>
      <w:r w:rsidRPr="001D0DF9">
        <w:rPr>
          <w:rFonts w:ascii="Times New Roman" w:hAnsi="Times New Roman"/>
          <w:sz w:val="16"/>
          <w:szCs w:val="16"/>
        </w:rPr>
        <w:t xml:space="preserve"> телеканалов и описания телеканалов при использовании Услуги не является изменением условий Договора и не требует уведомления Абонента о таких изменениях.  </w:t>
      </w:r>
    </w:p>
    <w:p w:rsidR="00F62A29" w:rsidRDefault="00F62A29" w:rsidP="00F62A29">
      <w:pPr>
        <w:pStyle w:val="a3"/>
        <w:ind w:firstLine="709"/>
        <w:jc w:val="both"/>
        <w:rPr>
          <w:sz w:val="16"/>
          <w:szCs w:val="16"/>
        </w:rPr>
      </w:pPr>
    </w:p>
    <w:p w:rsidR="00F62A29" w:rsidRDefault="00F62A29" w:rsidP="00F62A29">
      <w:pPr>
        <w:pStyle w:val="a3"/>
        <w:ind w:firstLine="709"/>
        <w:jc w:val="center"/>
        <w:rPr>
          <w:sz w:val="16"/>
          <w:szCs w:val="16"/>
        </w:rPr>
      </w:pPr>
      <w:r>
        <w:rPr>
          <w:b/>
          <w:sz w:val="16"/>
          <w:szCs w:val="16"/>
        </w:rPr>
        <w:t>3.  Требования и ограничения при пользовании Услугами</w:t>
      </w:r>
    </w:p>
    <w:p w:rsidR="00F62A29" w:rsidRDefault="00F62A29" w:rsidP="00F62A29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3.1. </w:t>
      </w:r>
      <w:r w:rsidRPr="0046449E">
        <w:rPr>
          <w:rFonts w:ascii="Times New Roman" w:hAnsi="Times New Roman"/>
          <w:sz w:val="16"/>
          <w:szCs w:val="16"/>
        </w:rPr>
        <w:t>Необходимым условием для получения услуги по доставке сигнала телерадиопрограмм в аналоговом формате является наличие сертифицированного Пользовательского (оконечного) оборудования: телевизионного приемника.</w:t>
      </w:r>
    </w:p>
    <w:p w:rsidR="00F62A29" w:rsidRDefault="00F62A29" w:rsidP="00F62A29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3.2. </w:t>
      </w:r>
      <w:r w:rsidRPr="0046449E">
        <w:rPr>
          <w:rFonts w:ascii="Times New Roman" w:hAnsi="Times New Roman"/>
          <w:sz w:val="16"/>
          <w:szCs w:val="16"/>
        </w:rPr>
        <w:t>Оператор может предоставить необходимое оборудование Абоненту (при его наличии) за плату.</w:t>
      </w:r>
    </w:p>
    <w:p w:rsidR="00F62A29" w:rsidRDefault="00F62A29" w:rsidP="00F62A29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3.3. </w:t>
      </w:r>
      <w:r w:rsidRPr="0046449E">
        <w:rPr>
          <w:rFonts w:ascii="Times New Roman" w:hAnsi="Times New Roman"/>
          <w:sz w:val="16"/>
          <w:szCs w:val="16"/>
        </w:rPr>
        <w:t>Абонент может приобрести за свой счет дополнительное оборудование, необходимое для оказания Услуг (абонентский кабель, сплиттер, штекер и т.п.) в специализированных магазинах.</w:t>
      </w:r>
    </w:p>
    <w:p w:rsidR="00F62A29" w:rsidRDefault="00F62A29" w:rsidP="00F62A29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3.4. </w:t>
      </w:r>
      <w:r w:rsidRPr="001623E0">
        <w:rPr>
          <w:rFonts w:ascii="Times New Roman" w:hAnsi="Times New Roman"/>
          <w:sz w:val="16"/>
          <w:szCs w:val="16"/>
        </w:rPr>
        <w:t>На оборудование, приобретенное у Оператора, распространяется гарантия качества сроком на 6</w:t>
      </w:r>
      <w:r>
        <w:rPr>
          <w:rFonts w:ascii="Times New Roman" w:hAnsi="Times New Roman"/>
          <w:sz w:val="16"/>
          <w:szCs w:val="16"/>
        </w:rPr>
        <w:t xml:space="preserve"> </w:t>
      </w:r>
      <w:r w:rsidRPr="001623E0">
        <w:rPr>
          <w:rFonts w:ascii="Times New Roman" w:hAnsi="Times New Roman"/>
          <w:sz w:val="16"/>
          <w:szCs w:val="16"/>
        </w:rPr>
        <w:t>(шесть) месяцев. В течени</w:t>
      </w:r>
      <w:r>
        <w:rPr>
          <w:rFonts w:ascii="Times New Roman" w:hAnsi="Times New Roman"/>
          <w:sz w:val="16"/>
          <w:szCs w:val="16"/>
        </w:rPr>
        <w:t>е</w:t>
      </w:r>
      <w:r w:rsidRPr="001623E0">
        <w:rPr>
          <w:rFonts w:ascii="Times New Roman" w:hAnsi="Times New Roman"/>
          <w:sz w:val="16"/>
          <w:szCs w:val="16"/>
        </w:rPr>
        <w:t xml:space="preserve"> гарантийного срока с момента подписания акта выполненных работ и гарантийного талона Оператор производит гарантийные работы по ремонту либо замене неисправного оборудования.</w:t>
      </w:r>
    </w:p>
    <w:p w:rsidR="00F62A29" w:rsidRDefault="00F62A29" w:rsidP="00F62A29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3.5. </w:t>
      </w:r>
      <w:r w:rsidRPr="001623E0">
        <w:rPr>
          <w:rFonts w:ascii="Times New Roman" w:hAnsi="Times New Roman"/>
          <w:sz w:val="16"/>
          <w:szCs w:val="16"/>
        </w:rPr>
        <w:t xml:space="preserve">На </w:t>
      </w:r>
      <w:r>
        <w:rPr>
          <w:rFonts w:ascii="Times New Roman" w:hAnsi="Times New Roman"/>
          <w:sz w:val="16"/>
          <w:szCs w:val="16"/>
        </w:rPr>
        <w:t>П</w:t>
      </w:r>
      <w:r w:rsidRPr="001623E0">
        <w:rPr>
          <w:rFonts w:ascii="Times New Roman" w:hAnsi="Times New Roman"/>
          <w:sz w:val="16"/>
          <w:szCs w:val="16"/>
        </w:rPr>
        <w:t>ользовательское (оконечное) оборудование, которое подключается к средствам связи сети связи телерадиовещания, необходимо иметь документ о подтверждении его соответствия установленным требованиям</w:t>
      </w:r>
      <w:r>
        <w:rPr>
          <w:rFonts w:ascii="Times New Roman" w:hAnsi="Times New Roman"/>
          <w:sz w:val="16"/>
          <w:szCs w:val="16"/>
        </w:rPr>
        <w:t>,</w:t>
      </w:r>
      <w:r w:rsidRPr="001623E0">
        <w:rPr>
          <w:rFonts w:ascii="Times New Roman" w:hAnsi="Times New Roman"/>
          <w:sz w:val="16"/>
          <w:szCs w:val="16"/>
        </w:rPr>
        <w:t xml:space="preserve"> т.е.</w:t>
      </w:r>
      <w:r>
        <w:rPr>
          <w:rFonts w:ascii="Times New Roman" w:hAnsi="Times New Roman"/>
          <w:sz w:val="16"/>
          <w:szCs w:val="16"/>
        </w:rPr>
        <w:t xml:space="preserve"> </w:t>
      </w:r>
      <w:r w:rsidRPr="001623E0">
        <w:rPr>
          <w:rFonts w:ascii="Times New Roman" w:hAnsi="Times New Roman"/>
          <w:sz w:val="16"/>
          <w:szCs w:val="16"/>
        </w:rPr>
        <w:t>сертификат соответствия РФ.</w:t>
      </w:r>
    </w:p>
    <w:p w:rsidR="00F62A29" w:rsidRDefault="00F62A29" w:rsidP="00F62A29">
      <w:pPr>
        <w:pStyle w:val="a3"/>
        <w:ind w:firstLine="709"/>
        <w:jc w:val="both"/>
        <w:rPr>
          <w:sz w:val="16"/>
          <w:szCs w:val="16"/>
        </w:rPr>
      </w:pPr>
    </w:p>
    <w:p w:rsidR="00F62A29" w:rsidRDefault="00F62A29" w:rsidP="00F62A29">
      <w:pPr>
        <w:pStyle w:val="a3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4. Тарифный план</w:t>
      </w:r>
    </w:p>
    <w:p w:rsidR="00F62A29" w:rsidRDefault="00F62A29" w:rsidP="00F62A29">
      <w:pPr>
        <w:pStyle w:val="a3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>4.1. Оказание Услуг Оператором и их оплата Абонентом производится на основании и в соответствии с Тарифным планом, выбранным Абонентом. Полный перечень Тарифных планов с описанием их условий приведен на Сайте Оператора.</w:t>
      </w:r>
    </w:p>
    <w:p w:rsidR="00F62A29" w:rsidRPr="0046449E" w:rsidRDefault="00F62A29" w:rsidP="00F62A29">
      <w:pPr>
        <w:pStyle w:val="a4"/>
        <w:suppressAutoHyphens w:val="0"/>
        <w:spacing w:after="0"/>
        <w:ind w:left="0" w:firstLine="709"/>
        <w:contextualSpacing w:val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4.2. </w:t>
      </w:r>
      <w:r w:rsidRPr="0046449E">
        <w:rPr>
          <w:rFonts w:ascii="Times New Roman" w:hAnsi="Times New Roman"/>
          <w:sz w:val="16"/>
          <w:szCs w:val="16"/>
        </w:rPr>
        <w:t>Перечень способов осуществления платежей указывается на Сайте Оператора. Датой оплаты считается дата поступления денежных средств на расчетный счет Оператора.</w:t>
      </w:r>
    </w:p>
    <w:p w:rsidR="00F62A29" w:rsidRDefault="00F62A29" w:rsidP="00F62A29">
      <w:pPr>
        <w:pStyle w:val="a4"/>
        <w:suppressAutoHyphens w:val="0"/>
        <w:spacing w:after="0"/>
        <w:ind w:left="0" w:firstLine="709"/>
        <w:contextualSpacing w:val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4.3. </w:t>
      </w:r>
      <w:r w:rsidRPr="00480E18">
        <w:rPr>
          <w:rFonts w:ascii="Times New Roman" w:hAnsi="Times New Roman"/>
          <w:sz w:val="16"/>
          <w:szCs w:val="16"/>
        </w:rPr>
        <w:t xml:space="preserve">Платежи за предоставление Услуг начинают начисляться и взиматься, а Услуги начинают оказываться Оператором с момента подписания Сторонами </w:t>
      </w:r>
      <w:r>
        <w:rPr>
          <w:rFonts w:ascii="Times New Roman" w:hAnsi="Times New Roman"/>
          <w:sz w:val="16"/>
          <w:szCs w:val="16"/>
        </w:rPr>
        <w:t>акта выполненных работ по предоставлению доступа к СКТ.</w:t>
      </w:r>
    </w:p>
    <w:p w:rsidR="00F62A29" w:rsidRDefault="00F62A29" w:rsidP="00F62A29">
      <w:pPr>
        <w:pStyle w:val="a4"/>
        <w:suppressAutoHyphens w:val="0"/>
        <w:spacing w:after="0"/>
        <w:ind w:left="0" w:firstLine="709"/>
        <w:contextualSpacing w:val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4.4. Повторное п</w:t>
      </w:r>
      <w:r w:rsidRPr="00480E18">
        <w:rPr>
          <w:rFonts w:ascii="Times New Roman" w:hAnsi="Times New Roman"/>
          <w:sz w:val="16"/>
          <w:szCs w:val="16"/>
        </w:rPr>
        <w:t xml:space="preserve">одключение </w:t>
      </w:r>
      <w:r>
        <w:rPr>
          <w:rFonts w:ascii="Times New Roman" w:hAnsi="Times New Roman"/>
          <w:sz w:val="16"/>
          <w:szCs w:val="16"/>
        </w:rPr>
        <w:t xml:space="preserve">Абонентской линии </w:t>
      </w:r>
      <w:r w:rsidRPr="00480E18">
        <w:rPr>
          <w:rFonts w:ascii="Times New Roman" w:hAnsi="Times New Roman"/>
          <w:sz w:val="16"/>
          <w:szCs w:val="16"/>
        </w:rPr>
        <w:t xml:space="preserve">к </w:t>
      </w:r>
      <w:r>
        <w:rPr>
          <w:rFonts w:ascii="Times New Roman" w:hAnsi="Times New Roman"/>
          <w:sz w:val="16"/>
          <w:szCs w:val="16"/>
        </w:rPr>
        <w:t>Системе</w:t>
      </w:r>
      <w:r w:rsidRPr="00480E18">
        <w:rPr>
          <w:rFonts w:ascii="Times New Roman" w:hAnsi="Times New Roman"/>
          <w:sz w:val="16"/>
          <w:szCs w:val="16"/>
        </w:rPr>
        <w:t xml:space="preserve"> кабельного теле</w:t>
      </w:r>
      <w:r>
        <w:rPr>
          <w:rFonts w:ascii="Times New Roman" w:hAnsi="Times New Roman"/>
          <w:sz w:val="16"/>
          <w:szCs w:val="16"/>
        </w:rPr>
        <w:t>радиовещания</w:t>
      </w:r>
      <w:r w:rsidRPr="00480E18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Оператора </w:t>
      </w:r>
      <w:r w:rsidRPr="00480E18">
        <w:rPr>
          <w:rFonts w:ascii="Times New Roman" w:hAnsi="Times New Roman"/>
          <w:sz w:val="16"/>
          <w:szCs w:val="16"/>
        </w:rPr>
        <w:t xml:space="preserve">после расторжения </w:t>
      </w:r>
      <w:r>
        <w:rPr>
          <w:rFonts w:ascii="Times New Roman" w:hAnsi="Times New Roman"/>
          <w:sz w:val="16"/>
          <w:szCs w:val="16"/>
        </w:rPr>
        <w:t>Абонентом Д</w:t>
      </w:r>
      <w:r w:rsidRPr="00480E18">
        <w:rPr>
          <w:rFonts w:ascii="Times New Roman" w:hAnsi="Times New Roman"/>
          <w:sz w:val="16"/>
          <w:szCs w:val="16"/>
        </w:rPr>
        <w:t xml:space="preserve">оговора </w:t>
      </w:r>
      <w:r>
        <w:rPr>
          <w:rFonts w:ascii="Times New Roman" w:hAnsi="Times New Roman"/>
          <w:sz w:val="16"/>
          <w:szCs w:val="16"/>
        </w:rPr>
        <w:t xml:space="preserve">оказания Услуг, </w:t>
      </w:r>
      <w:r w:rsidRPr="00480E18">
        <w:rPr>
          <w:rFonts w:ascii="Times New Roman" w:hAnsi="Times New Roman"/>
          <w:sz w:val="16"/>
          <w:szCs w:val="16"/>
        </w:rPr>
        <w:t xml:space="preserve">производится за дополнительную плату по действующим тарифам </w:t>
      </w:r>
      <w:r>
        <w:rPr>
          <w:rFonts w:ascii="Times New Roman" w:hAnsi="Times New Roman"/>
          <w:sz w:val="16"/>
          <w:szCs w:val="16"/>
        </w:rPr>
        <w:t>Оператора</w:t>
      </w:r>
      <w:r w:rsidRPr="00480E18">
        <w:rPr>
          <w:rFonts w:ascii="Times New Roman" w:hAnsi="Times New Roman"/>
          <w:sz w:val="16"/>
          <w:szCs w:val="16"/>
        </w:rPr>
        <w:t>. Абонент обязан произвести оплату задолженности</w:t>
      </w:r>
      <w:r>
        <w:rPr>
          <w:rFonts w:ascii="Times New Roman" w:hAnsi="Times New Roman"/>
          <w:sz w:val="16"/>
          <w:szCs w:val="16"/>
        </w:rPr>
        <w:t>,</w:t>
      </w:r>
      <w:r w:rsidRPr="00480E18">
        <w:rPr>
          <w:rFonts w:ascii="Times New Roman" w:hAnsi="Times New Roman"/>
          <w:sz w:val="16"/>
          <w:szCs w:val="16"/>
        </w:rPr>
        <w:t xml:space="preserve"> образовавшейся </w:t>
      </w:r>
      <w:r>
        <w:rPr>
          <w:rFonts w:ascii="Times New Roman" w:hAnsi="Times New Roman"/>
          <w:sz w:val="16"/>
          <w:szCs w:val="16"/>
        </w:rPr>
        <w:t xml:space="preserve">ранее </w:t>
      </w:r>
      <w:r w:rsidRPr="00480E18">
        <w:rPr>
          <w:rFonts w:ascii="Times New Roman" w:hAnsi="Times New Roman"/>
          <w:sz w:val="16"/>
          <w:szCs w:val="16"/>
        </w:rPr>
        <w:t>за весь период до даты расторжения Договора.</w:t>
      </w:r>
    </w:p>
    <w:p w:rsidR="00F62A29" w:rsidRDefault="00F62A29" w:rsidP="00F62A29">
      <w:pPr>
        <w:pStyle w:val="a4"/>
        <w:suppressAutoHyphens w:val="0"/>
        <w:spacing w:after="0"/>
        <w:ind w:left="0" w:firstLine="709"/>
        <w:contextualSpacing w:val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4.5. </w:t>
      </w:r>
      <w:r w:rsidRPr="00480E18">
        <w:rPr>
          <w:rFonts w:ascii="Times New Roman" w:hAnsi="Times New Roman"/>
          <w:sz w:val="16"/>
          <w:szCs w:val="16"/>
        </w:rPr>
        <w:t>Тарифы на Услуги включают в себя все сборы и налоги, действующие на территории Российской Федерации. В тарифы не входит размер платежей, оплачиваемых Абонентом в пользу третьих лиц при оплате Услуг Оператора (банковских комиссий, комиссий платежных систем и т.д.).</w:t>
      </w:r>
    </w:p>
    <w:p w:rsidR="00F62A29" w:rsidRDefault="00F62A29" w:rsidP="00F62A29">
      <w:pPr>
        <w:pStyle w:val="a4"/>
        <w:suppressAutoHyphens w:val="0"/>
        <w:spacing w:after="0"/>
        <w:ind w:left="0" w:firstLine="709"/>
        <w:contextualSpacing w:val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4.6. </w:t>
      </w:r>
      <w:r w:rsidRPr="00480E18">
        <w:rPr>
          <w:rFonts w:ascii="Times New Roman" w:hAnsi="Times New Roman"/>
          <w:sz w:val="16"/>
          <w:szCs w:val="16"/>
        </w:rPr>
        <w:t xml:space="preserve">Денежные средства, зачисленные Оператором на Лицевой счет </w:t>
      </w:r>
      <w:r>
        <w:rPr>
          <w:rFonts w:ascii="Times New Roman" w:hAnsi="Times New Roman"/>
          <w:sz w:val="16"/>
          <w:szCs w:val="16"/>
        </w:rPr>
        <w:t xml:space="preserve">Абонента </w:t>
      </w:r>
      <w:r w:rsidRPr="00480E18">
        <w:rPr>
          <w:rFonts w:ascii="Times New Roman" w:hAnsi="Times New Roman"/>
          <w:sz w:val="16"/>
          <w:szCs w:val="16"/>
        </w:rPr>
        <w:t>в ходе проведения маркетинговых акций, розыгрышей, лотерей и т.д. не являются авансовым платежом Абонента, могут использоваться Абонентом исключительно на оплату Услуг и их неиспользованный остаток не подлежат возврату Абоненту в случае прекращения Договора.</w:t>
      </w:r>
    </w:p>
    <w:p w:rsidR="00F62A29" w:rsidRPr="001363EB" w:rsidRDefault="00F62A29" w:rsidP="00F62A29">
      <w:pPr>
        <w:pStyle w:val="a3"/>
        <w:ind w:firstLine="709"/>
        <w:jc w:val="both"/>
        <w:rPr>
          <w:b/>
          <w:sz w:val="16"/>
          <w:szCs w:val="16"/>
        </w:rPr>
      </w:pPr>
    </w:p>
    <w:p w:rsidR="00F62A29" w:rsidRDefault="00F62A29" w:rsidP="00F62A29">
      <w:pPr>
        <w:pStyle w:val="a4"/>
        <w:numPr>
          <w:ilvl w:val="0"/>
          <w:numId w:val="2"/>
        </w:numPr>
        <w:suppressAutoHyphens w:val="0"/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1363EB">
        <w:rPr>
          <w:rFonts w:ascii="Times New Roman" w:hAnsi="Times New Roman"/>
          <w:b/>
          <w:sz w:val="16"/>
          <w:szCs w:val="16"/>
        </w:rPr>
        <w:t xml:space="preserve">Ответственность </w:t>
      </w:r>
      <w:r>
        <w:rPr>
          <w:rFonts w:ascii="Times New Roman" w:hAnsi="Times New Roman"/>
          <w:b/>
          <w:sz w:val="16"/>
          <w:szCs w:val="16"/>
        </w:rPr>
        <w:t>С</w:t>
      </w:r>
      <w:r w:rsidRPr="001363EB">
        <w:rPr>
          <w:rFonts w:ascii="Times New Roman" w:hAnsi="Times New Roman"/>
          <w:b/>
          <w:sz w:val="16"/>
          <w:szCs w:val="16"/>
        </w:rPr>
        <w:t>торон</w:t>
      </w:r>
    </w:p>
    <w:p w:rsidR="00F62A29" w:rsidRDefault="00F62A29" w:rsidP="00F62A29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5.1. </w:t>
      </w:r>
      <w:r w:rsidRPr="00EF0EB8">
        <w:rPr>
          <w:rFonts w:ascii="Times New Roman" w:hAnsi="Times New Roman"/>
          <w:sz w:val="16"/>
          <w:szCs w:val="16"/>
        </w:rPr>
        <w:t xml:space="preserve">В случае неоплаты, неполной или несвоевременной оплаты </w:t>
      </w:r>
      <w:r>
        <w:rPr>
          <w:rFonts w:ascii="Times New Roman" w:hAnsi="Times New Roman"/>
          <w:sz w:val="16"/>
          <w:szCs w:val="16"/>
        </w:rPr>
        <w:t>У</w:t>
      </w:r>
      <w:r w:rsidRPr="00EF0EB8">
        <w:rPr>
          <w:rFonts w:ascii="Times New Roman" w:hAnsi="Times New Roman"/>
          <w:sz w:val="16"/>
          <w:szCs w:val="16"/>
        </w:rPr>
        <w:t xml:space="preserve">слуг связи Абонент уплачивает Оператору неустойку (пеню) в размере 1% от суммы неоплаченных, оплаченных не в полном объеме или несвоевременно оплаченных </w:t>
      </w:r>
      <w:r>
        <w:rPr>
          <w:rFonts w:ascii="Times New Roman" w:hAnsi="Times New Roman"/>
          <w:sz w:val="16"/>
          <w:szCs w:val="16"/>
        </w:rPr>
        <w:t>У</w:t>
      </w:r>
      <w:r w:rsidRPr="00EF0EB8">
        <w:rPr>
          <w:rFonts w:ascii="Times New Roman" w:hAnsi="Times New Roman"/>
          <w:sz w:val="16"/>
          <w:szCs w:val="16"/>
        </w:rPr>
        <w:t>слуг за каждый день просрочки вплоть до дня погашения задолженности, но не более суммы, подлежащей оплате.</w:t>
      </w:r>
    </w:p>
    <w:p w:rsidR="00F62A29" w:rsidRPr="00EF0EB8" w:rsidRDefault="00F62A29" w:rsidP="00F62A29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5.2. </w:t>
      </w:r>
      <w:r w:rsidRPr="00EF0EB8">
        <w:rPr>
          <w:rFonts w:ascii="Times New Roman" w:hAnsi="Times New Roman"/>
          <w:sz w:val="16"/>
          <w:szCs w:val="16"/>
        </w:rPr>
        <w:t xml:space="preserve">Оператор несет ответственность за качество </w:t>
      </w:r>
      <w:r>
        <w:rPr>
          <w:rFonts w:ascii="Times New Roman" w:hAnsi="Times New Roman"/>
          <w:sz w:val="16"/>
          <w:szCs w:val="16"/>
        </w:rPr>
        <w:t>У</w:t>
      </w:r>
      <w:r w:rsidRPr="00EF0EB8">
        <w:rPr>
          <w:rFonts w:ascii="Times New Roman" w:hAnsi="Times New Roman"/>
          <w:sz w:val="16"/>
          <w:szCs w:val="16"/>
        </w:rPr>
        <w:t xml:space="preserve">слуг </w:t>
      </w:r>
      <w:r>
        <w:rPr>
          <w:rFonts w:ascii="Times New Roman" w:hAnsi="Times New Roman"/>
          <w:sz w:val="16"/>
          <w:szCs w:val="16"/>
        </w:rPr>
        <w:t xml:space="preserve">связи для целей </w:t>
      </w:r>
      <w:r w:rsidRPr="00EF0EB8">
        <w:rPr>
          <w:rFonts w:ascii="Times New Roman" w:hAnsi="Times New Roman"/>
          <w:sz w:val="16"/>
          <w:szCs w:val="16"/>
        </w:rPr>
        <w:t xml:space="preserve">кабельного </w:t>
      </w:r>
      <w:r>
        <w:rPr>
          <w:rFonts w:ascii="Times New Roman" w:hAnsi="Times New Roman"/>
          <w:sz w:val="16"/>
          <w:szCs w:val="16"/>
        </w:rPr>
        <w:t>вещания</w:t>
      </w:r>
      <w:r w:rsidRPr="00EF0EB8">
        <w:rPr>
          <w:rFonts w:ascii="Times New Roman" w:hAnsi="Times New Roman"/>
          <w:sz w:val="16"/>
          <w:szCs w:val="16"/>
        </w:rPr>
        <w:t xml:space="preserve">, за несоблюдение сроков оказания </w:t>
      </w:r>
      <w:r>
        <w:rPr>
          <w:rFonts w:ascii="Times New Roman" w:hAnsi="Times New Roman"/>
          <w:sz w:val="16"/>
          <w:szCs w:val="16"/>
        </w:rPr>
        <w:t>У</w:t>
      </w:r>
      <w:r w:rsidRPr="00EF0EB8">
        <w:rPr>
          <w:rFonts w:ascii="Times New Roman" w:hAnsi="Times New Roman"/>
          <w:sz w:val="16"/>
          <w:szCs w:val="16"/>
        </w:rPr>
        <w:t xml:space="preserve">слуг и сроков устранения неисправностей в СКТ, за неисполнение или ненадлежащее исполнение условий настоящего </w:t>
      </w:r>
      <w:r>
        <w:rPr>
          <w:rFonts w:ascii="Times New Roman" w:hAnsi="Times New Roman"/>
          <w:sz w:val="16"/>
          <w:szCs w:val="16"/>
        </w:rPr>
        <w:t>Д</w:t>
      </w:r>
      <w:r w:rsidRPr="00EF0EB8">
        <w:rPr>
          <w:rFonts w:ascii="Times New Roman" w:hAnsi="Times New Roman"/>
          <w:sz w:val="16"/>
          <w:szCs w:val="16"/>
        </w:rPr>
        <w:t>оговора.</w:t>
      </w:r>
    </w:p>
    <w:p w:rsidR="00F62A29" w:rsidRPr="00EF0EB8" w:rsidRDefault="00F62A29" w:rsidP="00F62A29">
      <w:pPr>
        <w:suppressAutoHyphens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5.3. </w:t>
      </w:r>
      <w:r w:rsidRPr="00EF0EB8">
        <w:rPr>
          <w:rFonts w:ascii="Times New Roman" w:hAnsi="Times New Roman"/>
          <w:sz w:val="16"/>
          <w:szCs w:val="16"/>
        </w:rPr>
        <w:t>Оператор связи освобождается от ответственности за неисполнение или ненадлежащее исполнение своих обязательств по Договору, если это произошло:</w:t>
      </w:r>
    </w:p>
    <w:p w:rsidR="00F62A29" w:rsidRPr="00EF0EB8" w:rsidRDefault="00F62A29" w:rsidP="00F62A29">
      <w:pPr>
        <w:numPr>
          <w:ilvl w:val="1"/>
          <w:numId w:val="3"/>
        </w:numPr>
        <w:tabs>
          <w:tab w:val="clear" w:pos="360"/>
        </w:tabs>
        <w:suppressAutoHyphens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16"/>
          <w:szCs w:val="16"/>
        </w:rPr>
      </w:pPr>
      <w:r w:rsidRPr="00EF0EB8">
        <w:rPr>
          <w:rFonts w:ascii="Times New Roman" w:hAnsi="Times New Roman"/>
          <w:sz w:val="16"/>
          <w:szCs w:val="16"/>
        </w:rPr>
        <w:t xml:space="preserve"> вследствие обстоятельств непреодолимой силы и иных причин, не зависящих от Оператора, как-то: пожар, наводнение, землетрясение, военные действия, нормативные акты государственных органов, имеющие обязательную силу хотя бы для одной из </w:t>
      </w:r>
      <w:r>
        <w:rPr>
          <w:rFonts w:ascii="Times New Roman" w:hAnsi="Times New Roman"/>
          <w:sz w:val="16"/>
          <w:szCs w:val="16"/>
        </w:rPr>
        <w:t>С</w:t>
      </w:r>
      <w:r w:rsidRPr="00EF0EB8">
        <w:rPr>
          <w:rFonts w:ascii="Times New Roman" w:hAnsi="Times New Roman"/>
          <w:sz w:val="16"/>
          <w:szCs w:val="16"/>
        </w:rPr>
        <w:t>торон, и другие чрезвычайные и непреодолимые обстоятельства;</w:t>
      </w:r>
    </w:p>
    <w:p w:rsidR="00F62A29" w:rsidRPr="00EF0EB8" w:rsidRDefault="00F62A29" w:rsidP="00F62A29">
      <w:pPr>
        <w:numPr>
          <w:ilvl w:val="1"/>
          <w:numId w:val="3"/>
        </w:numPr>
        <w:tabs>
          <w:tab w:val="clear" w:pos="360"/>
        </w:tabs>
        <w:suppressAutoHyphens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16"/>
          <w:szCs w:val="16"/>
        </w:rPr>
      </w:pPr>
      <w:r w:rsidRPr="00EF0EB8">
        <w:rPr>
          <w:rFonts w:ascii="Times New Roman" w:hAnsi="Times New Roman"/>
          <w:sz w:val="16"/>
          <w:szCs w:val="16"/>
        </w:rPr>
        <w:t xml:space="preserve"> при нарушении Абонентом договорных обязательств;</w:t>
      </w:r>
    </w:p>
    <w:p w:rsidR="00F62A29" w:rsidRPr="00EF0EB8" w:rsidRDefault="00F62A29" w:rsidP="00F62A29">
      <w:pPr>
        <w:numPr>
          <w:ilvl w:val="1"/>
          <w:numId w:val="3"/>
        </w:numPr>
        <w:tabs>
          <w:tab w:val="clear" w:pos="360"/>
        </w:tabs>
        <w:suppressAutoHyphens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16"/>
          <w:szCs w:val="16"/>
        </w:rPr>
      </w:pPr>
      <w:r w:rsidRPr="00EF0EB8">
        <w:rPr>
          <w:rFonts w:ascii="Times New Roman" w:hAnsi="Times New Roman"/>
          <w:sz w:val="16"/>
          <w:szCs w:val="16"/>
        </w:rPr>
        <w:t xml:space="preserve"> при возникновении неисправностей электросети, питающей СКТ;</w:t>
      </w:r>
    </w:p>
    <w:p w:rsidR="00F62A29" w:rsidRPr="00EF0EB8" w:rsidRDefault="00F62A29" w:rsidP="00F62A29">
      <w:pPr>
        <w:numPr>
          <w:ilvl w:val="1"/>
          <w:numId w:val="3"/>
        </w:numPr>
        <w:tabs>
          <w:tab w:val="clear" w:pos="360"/>
        </w:tabs>
        <w:suppressAutoHyphens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16"/>
          <w:szCs w:val="16"/>
        </w:rPr>
      </w:pPr>
      <w:r w:rsidRPr="00EF0EB8">
        <w:rPr>
          <w:rFonts w:ascii="Times New Roman" w:hAnsi="Times New Roman"/>
          <w:sz w:val="16"/>
          <w:szCs w:val="16"/>
        </w:rPr>
        <w:t xml:space="preserve"> при прекращении подачи сигналов телевизионных программ (радиопрограмм) на вход сети КТВ от внешних сетей электросвязи или возникновении неисправностей во внешних сетях электросвязи, к которым присоединена СКТ;</w:t>
      </w:r>
    </w:p>
    <w:p w:rsidR="00F62A29" w:rsidRPr="00EF0EB8" w:rsidRDefault="00F62A29" w:rsidP="00F62A29">
      <w:pPr>
        <w:numPr>
          <w:ilvl w:val="1"/>
          <w:numId w:val="3"/>
        </w:numPr>
        <w:tabs>
          <w:tab w:val="clear" w:pos="360"/>
        </w:tabs>
        <w:suppressAutoHyphens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16"/>
          <w:szCs w:val="16"/>
        </w:rPr>
      </w:pPr>
      <w:r w:rsidRPr="00EF0EB8">
        <w:rPr>
          <w:rFonts w:ascii="Times New Roman" w:hAnsi="Times New Roman"/>
          <w:sz w:val="16"/>
          <w:szCs w:val="16"/>
        </w:rPr>
        <w:t xml:space="preserve"> при прекращении подачи сигнала со спутника в результате погодных условий; хищений или повреждений оборудования СКТ.</w:t>
      </w:r>
    </w:p>
    <w:p w:rsidR="00F62A29" w:rsidRPr="00EF0EB8" w:rsidRDefault="00F62A29" w:rsidP="00F62A29">
      <w:pPr>
        <w:suppressAutoHyphens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5.4. </w:t>
      </w:r>
      <w:r w:rsidRPr="00EF0EB8">
        <w:rPr>
          <w:rFonts w:ascii="Times New Roman" w:hAnsi="Times New Roman"/>
          <w:sz w:val="16"/>
          <w:szCs w:val="16"/>
        </w:rPr>
        <w:t>Оператор не несет ответственности за убытки, понесенные Абонентом, включая моральный вред, в случае отсутствия технической возможности приема программ от телерадиокомпаний и доставки их Абоненту по независящим от Оператора причинам.</w:t>
      </w:r>
    </w:p>
    <w:p w:rsidR="00F62A29" w:rsidRPr="00EF0EB8" w:rsidRDefault="00F62A29" w:rsidP="00F62A29">
      <w:pPr>
        <w:suppressAutoHyphens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5.5. </w:t>
      </w:r>
      <w:r w:rsidRPr="00EF0EB8">
        <w:rPr>
          <w:rFonts w:ascii="Times New Roman" w:hAnsi="Times New Roman"/>
          <w:sz w:val="16"/>
          <w:szCs w:val="16"/>
        </w:rPr>
        <w:t>Оператор не несет ответственности за качество предоставляемых Абоненту Услуг при следующих случаях, если иное не предусмотрено Договором:</w:t>
      </w:r>
    </w:p>
    <w:p w:rsidR="00F62A29" w:rsidRPr="00EF0EB8" w:rsidRDefault="00F62A29" w:rsidP="00F62A29">
      <w:pPr>
        <w:numPr>
          <w:ilvl w:val="1"/>
          <w:numId w:val="3"/>
        </w:numPr>
        <w:tabs>
          <w:tab w:val="clear" w:pos="360"/>
        </w:tabs>
        <w:suppressAutoHyphens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16"/>
          <w:szCs w:val="16"/>
        </w:rPr>
      </w:pPr>
      <w:r w:rsidRPr="00EF0EB8">
        <w:rPr>
          <w:rFonts w:ascii="Times New Roman" w:hAnsi="Times New Roman"/>
          <w:sz w:val="16"/>
          <w:szCs w:val="16"/>
        </w:rPr>
        <w:t>срыв трансляции по вине вещателя телевизионных каналов;</w:t>
      </w:r>
    </w:p>
    <w:p w:rsidR="00F62A29" w:rsidRPr="00EF0EB8" w:rsidRDefault="00F62A29" w:rsidP="00F62A29">
      <w:pPr>
        <w:numPr>
          <w:ilvl w:val="1"/>
          <w:numId w:val="3"/>
        </w:numPr>
        <w:tabs>
          <w:tab w:val="clear" w:pos="360"/>
        </w:tabs>
        <w:suppressAutoHyphens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16"/>
          <w:szCs w:val="16"/>
        </w:rPr>
      </w:pPr>
      <w:r w:rsidRPr="00EF0EB8">
        <w:rPr>
          <w:rFonts w:ascii="Times New Roman" w:hAnsi="Times New Roman"/>
          <w:sz w:val="16"/>
          <w:szCs w:val="16"/>
        </w:rPr>
        <w:t xml:space="preserve">присоединение к одной </w:t>
      </w:r>
      <w:r>
        <w:rPr>
          <w:rFonts w:ascii="Times New Roman" w:hAnsi="Times New Roman"/>
          <w:sz w:val="16"/>
          <w:szCs w:val="16"/>
        </w:rPr>
        <w:t>А</w:t>
      </w:r>
      <w:r w:rsidRPr="00EF0EB8">
        <w:rPr>
          <w:rFonts w:ascii="Times New Roman" w:hAnsi="Times New Roman"/>
          <w:sz w:val="16"/>
          <w:szCs w:val="16"/>
        </w:rPr>
        <w:t xml:space="preserve">бонентской линии Абонента телеприёмников в количестве, превышающем количество, предусмотренное </w:t>
      </w:r>
      <w:r>
        <w:rPr>
          <w:rFonts w:ascii="Times New Roman" w:hAnsi="Times New Roman"/>
          <w:sz w:val="16"/>
          <w:szCs w:val="16"/>
        </w:rPr>
        <w:t>нарядом</w:t>
      </w:r>
      <w:r w:rsidRPr="00EF0EB8">
        <w:rPr>
          <w:rFonts w:ascii="Times New Roman" w:hAnsi="Times New Roman"/>
          <w:sz w:val="16"/>
          <w:szCs w:val="16"/>
        </w:rPr>
        <w:t>;</w:t>
      </w:r>
    </w:p>
    <w:p w:rsidR="00F62A29" w:rsidRPr="00EF0EB8" w:rsidRDefault="00F62A29" w:rsidP="00F62A29">
      <w:pPr>
        <w:numPr>
          <w:ilvl w:val="1"/>
          <w:numId w:val="3"/>
        </w:numPr>
        <w:tabs>
          <w:tab w:val="clear" w:pos="360"/>
        </w:tabs>
        <w:suppressAutoHyphens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16"/>
          <w:szCs w:val="16"/>
        </w:rPr>
      </w:pPr>
      <w:r w:rsidRPr="00EF0EB8">
        <w:rPr>
          <w:rFonts w:ascii="Times New Roman" w:hAnsi="Times New Roman"/>
          <w:sz w:val="16"/>
          <w:szCs w:val="16"/>
        </w:rPr>
        <w:t>использовани</w:t>
      </w:r>
      <w:r>
        <w:rPr>
          <w:rFonts w:ascii="Times New Roman" w:hAnsi="Times New Roman"/>
          <w:sz w:val="16"/>
          <w:szCs w:val="16"/>
        </w:rPr>
        <w:t>е</w:t>
      </w:r>
      <w:r w:rsidRPr="00EF0EB8">
        <w:rPr>
          <w:rFonts w:ascii="Times New Roman" w:hAnsi="Times New Roman"/>
          <w:sz w:val="16"/>
          <w:szCs w:val="16"/>
        </w:rPr>
        <w:t xml:space="preserve"> Абонентом кабеля, не соответствующего установленным требованиям Оператора;</w:t>
      </w:r>
    </w:p>
    <w:p w:rsidR="00F62A29" w:rsidRPr="00EF0EB8" w:rsidRDefault="00F62A29" w:rsidP="00F62A29">
      <w:pPr>
        <w:numPr>
          <w:ilvl w:val="1"/>
          <w:numId w:val="3"/>
        </w:numPr>
        <w:tabs>
          <w:tab w:val="clear" w:pos="360"/>
        </w:tabs>
        <w:suppressAutoHyphens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16"/>
          <w:szCs w:val="16"/>
        </w:rPr>
      </w:pPr>
      <w:r w:rsidRPr="00EF0EB8">
        <w:rPr>
          <w:rFonts w:ascii="Times New Roman" w:hAnsi="Times New Roman"/>
          <w:sz w:val="16"/>
          <w:szCs w:val="16"/>
        </w:rPr>
        <w:t>использование Абонентом кабеля, имеющего внешние или внутренние повреждения;</w:t>
      </w:r>
    </w:p>
    <w:p w:rsidR="00F62A29" w:rsidRPr="00EF0EB8" w:rsidRDefault="00F62A29" w:rsidP="00F62A29">
      <w:pPr>
        <w:numPr>
          <w:ilvl w:val="1"/>
          <w:numId w:val="3"/>
        </w:numPr>
        <w:tabs>
          <w:tab w:val="clear" w:pos="360"/>
        </w:tabs>
        <w:suppressAutoHyphens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16"/>
          <w:szCs w:val="16"/>
        </w:rPr>
      </w:pPr>
      <w:r w:rsidRPr="00EF0EB8">
        <w:rPr>
          <w:rFonts w:ascii="Times New Roman" w:hAnsi="Times New Roman"/>
          <w:sz w:val="16"/>
          <w:szCs w:val="16"/>
        </w:rPr>
        <w:t>нарушением правил по монтажу Абонентской линии, при прокладке кабеля самим Абонентом;</w:t>
      </w:r>
    </w:p>
    <w:p w:rsidR="00F62A29" w:rsidRPr="00EF0EB8" w:rsidRDefault="00F62A29" w:rsidP="00F62A29">
      <w:pPr>
        <w:numPr>
          <w:ilvl w:val="1"/>
          <w:numId w:val="3"/>
        </w:numPr>
        <w:tabs>
          <w:tab w:val="clear" w:pos="360"/>
        </w:tabs>
        <w:suppressAutoHyphens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16"/>
          <w:szCs w:val="16"/>
        </w:rPr>
      </w:pPr>
      <w:r w:rsidRPr="00EF0EB8">
        <w:rPr>
          <w:rFonts w:ascii="Times New Roman" w:hAnsi="Times New Roman"/>
          <w:sz w:val="16"/>
          <w:szCs w:val="16"/>
        </w:rPr>
        <w:t>при обрыве (замыкани</w:t>
      </w:r>
      <w:r>
        <w:rPr>
          <w:rFonts w:ascii="Times New Roman" w:hAnsi="Times New Roman"/>
          <w:sz w:val="16"/>
          <w:szCs w:val="16"/>
        </w:rPr>
        <w:t>и</w:t>
      </w:r>
      <w:r w:rsidRPr="00EF0EB8">
        <w:rPr>
          <w:rFonts w:ascii="Times New Roman" w:hAnsi="Times New Roman"/>
          <w:sz w:val="16"/>
          <w:szCs w:val="16"/>
        </w:rPr>
        <w:t xml:space="preserve">) </w:t>
      </w:r>
      <w:r>
        <w:rPr>
          <w:rFonts w:ascii="Times New Roman" w:hAnsi="Times New Roman"/>
          <w:sz w:val="16"/>
          <w:szCs w:val="16"/>
        </w:rPr>
        <w:t>А</w:t>
      </w:r>
      <w:r w:rsidRPr="00EF0EB8">
        <w:rPr>
          <w:rFonts w:ascii="Times New Roman" w:hAnsi="Times New Roman"/>
          <w:sz w:val="16"/>
          <w:szCs w:val="16"/>
        </w:rPr>
        <w:t>бонентской линии, иных неисправностях, возникших по вине Абонента или третьих лиц;</w:t>
      </w:r>
    </w:p>
    <w:p w:rsidR="00F62A29" w:rsidRPr="00EF0EB8" w:rsidRDefault="00F62A29" w:rsidP="00F62A29">
      <w:pPr>
        <w:numPr>
          <w:ilvl w:val="1"/>
          <w:numId w:val="3"/>
        </w:numPr>
        <w:tabs>
          <w:tab w:val="clear" w:pos="360"/>
        </w:tabs>
        <w:suppressAutoHyphens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16"/>
          <w:szCs w:val="16"/>
        </w:rPr>
      </w:pPr>
      <w:r w:rsidRPr="00EF0EB8">
        <w:rPr>
          <w:rFonts w:ascii="Times New Roman" w:hAnsi="Times New Roman"/>
          <w:sz w:val="16"/>
          <w:szCs w:val="16"/>
        </w:rPr>
        <w:t>в случае сбоев в телеприемнике Абонента, если последн</w:t>
      </w:r>
      <w:r>
        <w:rPr>
          <w:rFonts w:ascii="Times New Roman" w:hAnsi="Times New Roman"/>
          <w:sz w:val="16"/>
          <w:szCs w:val="16"/>
        </w:rPr>
        <w:t>ий</w:t>
      </w:r>
      <w:r w:rsidRPr="00EF0EB8">
        <w:rPr>
          <w:rFonts w:ascii="Times New Roman" w:hAnsi="Times New Roman"/>
          <w:sz w:val="16"/>
          <w:szCs w:val="16"/>
        </w:rPr>
        <w:t xml:space="preserve"> не находится под прямым управлением Оператора. Оператор не обеспечивает анализ причин неудовлетворительного качества соединения конкретного Абонента;</w:t>
      </w:r>
    </w:p>
    <w:p w:rsidR="00F62A29" w:rsidRPr="00EF0EB8" w:rsidRDefault="00F62A29" w:rsidP="00F62A29">
      <w:pPr>
        <w:numPr>
          <w:ilvl w:val="1"/>
          <w:numId w:val="3"/>
        </w:numPr>
        <w:tabs>
          <w:tab w:val="clear" w:pos="360"/>
        </w:tabs>
        <w:suppressAutoHyphens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16"/>
          <w:szCs w:val="16"/>
        </w:rPr>
      </w:pPr>
      <w:r w:rsidRPr="00EF0EB8">
        <w:rPr>
          <w:rFonts w:ascii="Times New Roman" w:hAnsi="Times New Roman"/>
          <w:sz w:val="16"/>
          <w:szCs w:val="16"/>
        </w:rPr>
        <w:t>использовани</w:t>
      </w:r>
      <w:r>
        <w:rPr>
          <w:rFonts w:ascii="Times New Roman" w:hAnsi="Times New Roman"/>
          <w:sz w:val="16"/>
          <w:szCs w:val="16"/>
        </w:rPr>
        <w:t>е</w:t>
      </w:r>
      <w:r w:rsidRPr="00EF0EB8">
        <w:rPr>
          <w:rFonts w:ascii="Times New Roman" w:hAnsi="Times New Roman"/>
          <w:sz w:val="16"/>
          <w:szCs w:val="16"/>
        </w:rPr>
        <w:t xml:space="preserve"> Абонентом неисправного или несертифицированного телеприемника или присоединени</w:t>
      </w:r>
      <w:r>
        <w:rPr>
          <w:rFonts w:ascii="Times New Roman" w:hAnsi="Times New Roman"/>
          <w:sz w:val="16"/>
          <w:szCs w:val="16"/>
        </w:rPr>
        <w:t>е</w:t>
      </w:r>
      <w:r w:rsidRPr="00EF0EB8">
        <w:rPr>
          <w:rFonts w:ascii="Times New Roman" w:hAnsi="Times New Roman"/>
          <w:sz w:val="16"/>
          <w:szCs w:val="16"/>
        </w:rPr>
        <w:t xml:space="preserve"> к </w:t>
      </w:r>
      <w:r>
        <w:rPr>
          <w:rFonts w:ascii="Times New Roman" w:hAnsi="Times New Roman"/>
          <w:sz w:val="16"/>
          <w:szCs w:val="16"/>
        </w:rPr>
        <w:t>а</w:t>
      </w:r>
      <w:r w:rsidRPr="00EF0EB8">
        <w:rPr>
          <w:rFonts w:ascii="Times New Roman" w:hAnsi="Times New Roman"/>
          <w:sz w:val="16"/>
          <w:szCs w:val="16"/>
        </w:rPr>
        <w:t>бонентской линии иных приборов, самовольно</w:t>
      </w:r>
      <w:r>
        <w:rPr>
          <w:rFonts w:ascii="Times New Roman" w:hAnsi="Times New Roman"/>
          <w:sz w:val="16"/>
          <w:szCs w:val="16"/>
        </w:rPr>
        <w:t>е</w:t>
      </w:r>
      <w:r w:rsidRPr="00EF0EB8">
        <w:rPr>
          <w:rFonts w:ascii="Times New Roman" w:hAnsi="Times New Roman"/>
          <w:sz w:val="16"/>
          <w:szCs w:val="16"/>
        </w:rPr>
        <w:t xml:space="preserve"> присоединени</w:t>
      </w:r>
      <w:r>
        <w:rPr>
          <w:rFonts w:ascii="Times New Roman" w:hAnsi="Times New Roman"/>
          <w:sz w:val="16"/>
          <w:szCs w:val="16"/>
        </w:rPr>
        <w:t>е</w:t>
      </w:r>
      <w:r w:rsidRPr="00EF0EB8">
        <w:rPr>
          <w:rFonts w:ascii="Times New Roman" w:hAnsi="Times New Roman"/>
          <w:sz w:val="16"/>
          <w:szCs w:val="16"/>
        </w:rPr>
        <w:t xml:space="preserve"> дополнительных устройств;</w:t>
      </w:r>
    </w:p>
    <w:p w:rsidR="00F62A29" w:rsidRPr="00EF0EB8" w:rsidRDefault="00F62A29" w:rsidP="00F62A29">
      <w:pPr>
        <w:numPr>
          <w:ilvl w:val="1"/>
          <w:numId w:val="3"/>
        </w:numPr>
        <w:tabs>
          <w:tab w:val="clear" w:pos="360"/>
        </w:tabs>
        <w:suppressAutoHyphens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16"/>
          <w:szCs w:val="16"/>
        </w:rPr>
      </w:pPr>
      <w:r w:rsidRPr="00EF0EB8">
        <w:rPr>
          <w:rFonts w:ascii="Times New Roman" w:hAnsi="Times New Roman"/>
          <w:sz w:val="16"/>
          <w:szCs w:val="16"/>
        </w:rPr>
        <w:t>некачественн</w:t>
      </w:r>
      <w:r>
        <w:rPr>
          <w:rFonts w:ascii="Times New Roman" w:hAnsi="Times New Roman"/>
          <w:sz w:val="16"/>
          <w:szCs w:val="16"/>
        </w:rPr>
        <w:t>ая</w:t>
      </w:r>
      <w:r w:rsidRPr="00EF0EB8">
        <w:rPr>
          <w:rFonts w:ascii="Times New Roman" w:hAnsi="Times New Roman"/>
          <w:sz w:val="16"/>
          <w:szCs w:val="16"/>
        </w:rPr>
        <w:t xml:space="preserve"> или неправильн</w:t>
      </w:r>
      <w:r>
        <w:rPr>
          <w:rFonts w:ascii="Times New Roman" w:hAnsi="Times New Roman"/>
          <w:sz w:val="16"/>
          <w:szCs w:val="16"/>
        </w:rPr>
        <w:t>ая</w:t>
      </w:r>
      <w:r w:rsidRPr="00EF0EB8">
        <w:rPr>
          <w:rFonts w:ascii="Times New Roman" w:hAnsi="Times New Roman"/>
          <w:sz w:val="16"/>
          <w:szCs w:val="16"/>
        </w:rPr>
        <w:t xml:space="preserve"> настройки </w:t>
      </w:r>
      <w:r>
        <w:rPr>
          <w:rFonts w:ascii="Times New Roman" w:hAnsi="Times New Roman"/>
          <w:sz w:val="16"/>
          <w:szCs w:val="16"/>
        </w:rPr>
        <w:t>П</w:t>
      </w:r>
      <w:r w:rsidRPr="00EF0EB8">
        <w:rPr>
          <w:rFonts w:ascii="Times New Roman" w:hAnsi="Times New Roman"/>
          <w:sz w:val="16"/>
          <w:szCs w:val="16"/>
        </w:rPr>
        <w:t>ользовательского (оконечного) оборудования самим Абонентом.</w:t>
      </w:r>
    </w:p>
    <w:p w:rsidR="00F62A29" w:rsidRPr="00EF0EB8" w:rsidRDefault="00F62A29" w:rsidP="00F62A29">
      <w:pPr>
        <w:suppressAutoHyphens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lastRenderedPageBreak/>
        <w:t xml:space="preserve">5.6. </w:t>
      </w:r>
      <w:r w:rsidRPr="00EF0EB8">
        <w:rPr>
          <w:rFonts w:ascii="Times New Roman" w:hAnsi="Times New Roman"/>
          <w:sz w:val="16"/>
          <w:szCs w:val="16"/>
        </w:rPr>
        <w:t>Оператор не несет ответственность за содержание телевизионных каналов, распространение (доставку) сигналов (трансляцию) которых осуществляет Оператор.</w:t>
      </w:r>
    </w:p>
    <w:p w:rsidR="00F62A29" w:rsidRPr="00EF0EB8" w:rsidRDefault="00F62A29" w:rsidP="00F62A29">
      <w:pPr>
        <w:suppressAutoHyphens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5.7. </w:t>
      </w:r>
      <w:r w:rsidRPr="00EF0EB8">
        <w:rPr>
          <w:rFonts w:ascii="Times New Roman" w:hAnsi="Times New Roman"/>
          <w:sz w:val="16"/>
          <w:szCs w:val="16"/>
        </w:rPr>
        <w:t xml:space="preserve">Абонент несет ответственность за физическое повреждение </w:t>
      </w:r>
      <w:r>
        <w:rPr>
          <w:rFonts w:ascii="Times New Roman" w:hAnsi="Times New Roman"/>
          <w:sz w:val="16"/>
          <w:szCs w:val="16"/>
        </w:rPr>
        <w:t>Абонентской распределительной системы</w:t>
      </w:r>
      <w:r w:rsidRPr="00EF0EB8">
        <w:rPr>
          <w:rFonts w:ascii="Times New Roman" w:hAnsi="Times New Roman"/>
          <w:sz w:val="16"/>
          <w:szCs w:val="16"/>
        </w:rPr>
        <w:t xml:space="preserve">, </w:t>
      </w:r>
      <w:r>
        <w:rPr>
          <w:rFonts w:ascii="Times New Roman" w:hAnsi="Times New Roman"/>
          <w:sz w:val="16"/>
          <w:szCs w:val="16"/>
        </w:rPr>
        <w:t>и</w:t>
      </w:r>
      <w:r w:rsidRPr="00EF0EB8">
        <w:rPr>
          <w:rFonts w:ascii="Times New Roman" w:hAnsi="Times New Roman"/>
          <w:sz w:val="16"/>
          <w:szCs w:val="16"/>
        </w:rPr>
        <w:t xml:space="preserve"> в случае е</w:t>
      </w:r>
      <w:r>
        <w:rPr>
          <w:rFonts w:ascii="Times New Roman" w:hAnsi="Times New Roman"/>
          <w:sz w:val="16"/>
          <w:szCs w:val="16"/>
        </w:rPr>
        <w:t>ё</w:t>
      </w:r>
      <w:r w:rsidRPr="00EF0EB8">
        <w:rPr>
          <w:rFonts w:ascii="Times New Roman" w:hAnsi="Times New Roman"/>
          <w:sz w:val="16"/>
          <w:szCs w:val="16"/>
        </w:rPr>
        <w:t xml:space="preserve"> повреждения самостоятельно</w:t>
      </w:r>
      <w:r w:rsidRPr="00EC1733">
        <w:rPr>
          <w:rFonts w:ascii="Times New Roman" w:hAnsi="Times New Roman"/>
          <w:sz w:val="16"/>
          <w:szCs w:val="16"/>
        </w:rPr>
        <w:t xml:space="preserve"> </w:t>
      </w:r>
      <w:r w:rsidRPr="00EF0EB8">
        <w:rPr>
          <w:rFonts w:ascii="Times New Roman" w:hAnsi="Times New Roman"/>
          <w:sz w:val="16"/>
          <w:szCs w:val="16"/>
        </w:rPr>
        <w:t xml:space="preserve">оплачивает стоимость </w:t>
      </w:r>
      <w:r>
        <w:rPr>
          <w:rFonts w:ascii="Times New Roman" w:hAnsi="Times New Roman"/>
          <w:sz w:val="16"/>
          <w:szCs w:val="16"/>
        </w:rPr>
        <w:t xml:space="preserve">её </w:t>
      </w:r>
      <w:r w:rsidRPr="00EF0EB8">
        <w:rPr>
          <w:rFonts w:ascii="Times New Roman" w:hAnsi="Times New Roman"/>
          <w:sz w:val="16"/>
          <w:szCs w:val="16"/>
        </w:rPr>
        <w:t>ремонта</w:t>
      </w:r>
      <w:r>
        <w:rPr>
          <w:rFonts w:ascii="Times New Roman" w:hAnsi="Times New Roman"/>
          <w:sz w:val="16"/>
          <w:szCs w:val="16"/>
        </w:rPr>
        <w:t>.</w:t>
      </w:r>
    </w:p>
    <w:p w:rsidR="00F62A29" w:rsidRPr="00EF0EB8" w:rsidRDefault="00F62A29" w:rsidP="00F62A29">
      <w:pPr>
        <w:suppressAutoHyphens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5.8. </w:t>
      </w:r>
      <w:r w:rsidRPr="00EF0EB8">
        <w:rPr>
          <w:rFonts w:ascii="Times New Roman" w:hAnsi="Times New Roman"/>
          <w:sz w:val="16"/>
          <w:szCs w:val="16"/>
        </w:rPr>
        <w:t xml:space="preserve">Порча оборудования СКТ, использование абонентского оборудования в преступных целях и нарушение прав собственности Оператора влекут ответственность виновных лиц в порядке и на основаниях, предусмотренных </w:t>
      </w:r>
      <w:r>
        <w:rPr>
          <w:rFonts w:ascii="Times New Roman" w:hAnsi="Times New Roman"/>
          <w:sz w:val="16"/>
          <w:szCs w:val="16"/>
        </w:rPr>
        <w:t xml:space="preserve">действующим </w:t>
      </w:r>
      <w:r w:rsidRPr="00EF0EB8">
        <w:rPr>
          <w:rFonts w:ascii="Times New Roman" w:hAnsi="Times New Roman"/>
          <w:sz w:val="16"/>
          <w:szCs w:val="16"/>
        </w:rPr>
        <w:t>законодательством РФ.</w:t>
      </w:r>
    </w:p>
    <w:p w:rsidR="00F62A29" w:rsidRPr="00EF0EB8" w:rsidRDefault="00F62A29" w:rsidP="00F62A29">
      <w:pPr>
        <w:suppressAutoHyphens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5.9. </w:t>
      </w:r>
      <w:r w:rsidRPr="00EF0EB8">
        <w:rPr>
          <w:rFonts w:ascii="Times New Roman" w:hAnsi="Times New Roman"/>
          <w:sz w:val="16"/>
          <w:szCs w:val="16"/>
        </w:rPr>
        <w:t xml:space="preserve">Абонент, допустивший повреждение оборудования </w:t>
      </w:r>
      <w:r>
        <w:rPr>
          <w:rFonts w:ascii="Times New Roman" w:hAnsi="Times New Roman"/>
          <w:sz w:val="16"/>
          <w:szCs w:val="16"/>
        </w:rPr>
        <w:t>СКТ</w:t>
      </w:r>
      <w:r w:rsidRPr="00EF0EB8">
        <w:rPr>
          <w:rFonts w:ascii="Times New Roman" w:hAnsi="Times New Roman"/>
          <w:sz w:val="16"/>
          <w:szCs w:val="16"/>
        </w:rPr>
        <w:t>, несанкционированное подключение к СКТ, нарушение правил эксплуатации или создание помех телевизионному приему несет ответственность в порядке и на основаниях, предусмотренных действующим законодательством РФ, включая возмещение возможных затрат и ущерба, связанного с устранением повреждений, и возмещение упущенной выгоды.</w:t>
      </w:r>
    </w:p>
    <w:p w:rsidR="00F62A29" w:rsidRPr="001363EB" w:rsidRDefault="00F62A29" w:rsidP="00F62A29">
      <w:pPr>
        <w:pStyle w:val="a4"/>
        <w:spacing w:after="0"/>
        <w:ind w:left="360" w:firstLine="709"/>
        <w:rPr>
          <w:rFonts w:ascii="Times New Roman" w:hAnsi="Times New Roman"/>
          <w:sz w:val="16"/>
          <w:szCs w:val="16"/>
        </w:rPr>
      </w:pPr>
    </w:p>
    <w:p w:rsidR="00F62A29" w:rsidRDefault="00F62A29" w:rsidP="00F62A29"/>
    <w:p w:rsidR="00F62A29" w:rsidRPr="008E6808" w:rsidRDefault="00F62A29" w:rsidP="00F62A29">
      <w:pPr>
        <w:pStyle w:val="Style6"/>
        <w:widowControl/>
        <w:tabs>
          <w:tab w:val="left" w:pos="979"/>
        </w:tabs>
        <w:spacing w:line="240" w:lineRule="auto"/>
        <w:ind w:firstLine="0"/>
        <w:rPr>
          <w:rStyle w:val="FontStyle13"/>
          <w:rFonts w:ascii="Times New Roman" w:hAnsi="Times New Roman" w:cs="Times New Roman"/>
          <w:sz w:val="16"/>
          <w:szCs w:val="16"/>
        </w:rPr>
      </w:pPr>
    </w:p>
    <w:p w:rsidR="00F62A29" w:rsidRPr="008E6808" w:rsidRDefault="00F62A29" w:rsidP="00F62A29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9B067C" w:rsidRDefault="009B067C">
      <w:bookmarkStart w:id="0" w:name="_GoBack"/>
      <w:bookmarkEnd w:id="0"/>
    </w:p>
    <w:sectPr w:rsidR="009B067C" w:rsidSect="00CF7CD9">
      <w:footerReference w:type="default" r:id="rId5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D62" w:rsidRDefault="00F62A29">
    <w:pPr>
      <w:pStyle w:val="Style7"/>
      <w:widowControl/>
      <w:ind w:right="24"/>
      <w:jc w:val="right"/>
      <w:rPr>
        <w:rStyle w:val="FontStyle16"/>
      </w:rPr>
    </w:pPr>
    <w:r>
      <w:rPr>
        <w:rStyle w:val="FontStyle16"/>
      </w:rPr>
      <w:fldChar w:fldCharType="begin"/>
    </w:r>
    <w:r>
      <w:rPr>
        <w:rStyle w:val="FontStyle16"/>
      </w:rPr>
      <w:instrText>PAGE</w:instrText>
    </w:r>
    <w:r>
      <w:rPr>
        <w:rStyle w:val="FontStyle16"/>
      </w:rPr>
      <w:fldChar w:fldCharType="separate"/>
    </w:r>
    <w:r>
      <w:rPr>
        <w:rStyle w:val="FontStyle16"/>
        <w:noProof/>
      </w:rPr>
      <w:t>2</w:t>
    </w:r>
    <w:r>
      <w:rPr>
        <w:rStyle w:val="FontStyle16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52A91"/>
    <w:multiLevelType w:val="multilevel"/>
    <w:tmpl w:val="92A2B38C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  <w:i w:val="0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</w:rPr>
    </w:lvl>
    <w:lvl w:ilvl="2">
      <w:start w:val="1"/>
      <w:numFmt w:val="decimal"/>
      <w:lvlText w:val="%1.%2.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" w15:restartNumberingAfterBreak="0">
    <w:nsid w:val="2E71644D"/>
    <w:multiLevelType w:val="multilevel"/>
    <w:tmpl w:val="6A14F9A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45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15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1080"/>
      </w:pPr>
      <w:rPr>
        <w:rFonts w:hint="default"/>
      </w:rPr>
    </w:lvl>
  </w:abstractNum>
  <w:abstractNum w:abstractNumId="2" w15:restartNumberingAfterBreak="0">
    <w:nsid w:val="32BE5712"/>
    <w:multiLevelType w:val="multilevel"/>
    <w:tmpl w:val="53148A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18" w:hanging="36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476" w:hanging="720"/>
      </w:pPr>
    </w:lvl>
    <w:lvl w:ilvl="5">
      <w:start w:val="1"/>
      <w:numFmt w:val="decimal"/>
      <w:isLgl/>
      <w:lvlText w:val="%1.%2.%3.%4.%5.%6."/>
      <w:lvlJc w:val="left"/>
      <w:pPr>
        <w:ind w:left="2825" w:hanging="720"/>
      </w:pPr>
    </w:lvl>
    <w:lvl w:ilvl="6">
      <w:start w:val="1"/>
      <w:numFmt w:val="decimal"/>
      <w:isLgl/>
      <w:lvlText w:val="%1.%2.%3.%4.%5.%6.%7."/>
      <w:lvlJc w:val="left"/>
      <w:pPr>
        <w:ind w:left="3534" w:hanging="1080"/>
      </w:pPr>
    </w:lvl>
    <w:lvl w:ilvl="7">
      <w:start w:val="1"/>
      <w:numFmt w:val="decimal"/>
      <w:isLgl/>
      <w:lvlText w:val="%1.%2.%3.%4.%5.%6.%7.%8."/>
      <w:lvlJc w:val="left"/>
      <w:pPr>
        <w:ind w:left="3883" w:hanging="1080"/>
      </w:pPr>
    </w:lvl>
    <w:lvl w:ilvl="8">
      <w:start w:val="1"/>
      <w:numFmt w:val="decimal"/>
      <w:isLgl/>
      <w:lvlText w:val="%1.%2.%3.%4.%5.%6.%7.%8.%9."/>
      <w:lvlJc w:val="left"/>
      <w:pPr>
        <w:ind w:left="4232" w:hanging="10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A29"/>
    <w:rsid w:val="009B067C"/>
    <w:rsid w:val="00F6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885378-4CAE-49A2-A974-A3ED8D5A5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A29"/>
    <w:pPr>
      <w:suppressAutoHyphens/>
      <w:spacing w:after="120" w:line="240" w:lineRule="auto"/>
    </w:pPr>
    <w:rPr>
      <w:rFonts w:ascii="Verdana" w:eastAsia="Times New Roman" w:hAnsi="Verdana" w:cs="Times New Roman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62A29"/>
    <w:pPr>
      <w:suppressAutoHyphens w:val="0"/>
      <w:spacing w:after="0"/>
    </w:pPr>
    <w:rPr>
      <w:rFonts w:ascii="Times New Roman" w:eastAsia="Calibri" w:hAnsi="Times New Roman"/>
      <w:szCs w:val="20"/>
    </w:rPr>
  </w:style>
  <w:style w:type="paragraph" w:customStyle="1" w:styleId="Style6">
    <w:name w:val="Style6"/>
    <w:basedOn w:val="a"/>
    <w:uiPriority w:val="99"/>
    <w:rsid w:val="00F62A29"/>
    <w:pPr>
      <w:widowControl w:val="0"/>
      <w:suppressAutoHyphens w:val="0"/>
      <w:autoSpaceDE w:val="0"/>
      <w:autoSpaceDN w:val="0"/>
      <w:adjustRightInd w:val="0"/>
      <w:spacing w:after="0" w:line="230" w:lineRule="exact"/>
      <w:ind w:firstLine="566"/>
      <w:jc w:val="both"/>
    </w:pPr>
    <w:rPr>
      <w:rFonts w:ascii="Arial" w:hAnsi="Arial" w:cs="Arial"/>
      <w:sz w:val="24"/>
      <w:lang w:eastAsia="ru-RU"/>
    </w:rPr>
  </w:style>
  <w:style w:type="paragraph" w:customStyle="1" w:styleId="Style7">
    <w:name w:val="Style7"/>
    <w:basedOn w:val="a"/>
    <w:uiPriority w:val="99"/>
    <w:rsid w:val="00F62A29"/>
    <w:pPr>
      <w:widowControl w:val="0"/>
      <w:suppressAutoHyphens w:val="0"/>
      <w:autoSpaceDE w:val="0"/>
      <w:autoSpaceDN w:val="0"/>
      <w:adjustRightInd w:val="0"/>
      <w:spacing w:after="0"/>
    </w:pPr>
    <w:rPr>
      <w:rFonts w:ascii="Arial" w:hAnsi="Arial" w:cs="Arial"/>
      <w:sz w:val="24"/>
      <w:lang w:eastAsia="ru-RU"/>
    </w:rPr>
  </w:style>
  <w:style w:type="character" w:customStyle="1" w:styleId="FontStyle16">
    <w:name w:val="Font Style16"/>
    <w:uiPriority w:val="99"/>
    <w:rsid w:val="00F62A29"/>
    <w:rPr>
      <w:rFonts w:ascii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F62A29"/>
    <w:pPr>
      <w:ind w:left="720"/>
      <w:contextualSpacing/>
    </w:pPr>
  </w:style>
  <w:style w:type="character" w:customStyle="1" w:styleId="FontStyle13">
    <w:name w:val="Font Style13"/>
    <w:uiPriority w:val="99"/>
    <w:rsid w:val="00F62A29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2229</Words>
  <Characters>12706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 Надежда Вячеславовна (NBN-SZFO)</dc:creator>
  <cp:keywords/>
  <dc:description/>
  <cp:lastModifiedBy>Яковлева Надежда Вячеславовна (NBN-SZFO)</cp:lastModifiedBy>
  <cp:revision>1</cp:revision>
  <dcterms:created xsi:type="dcterms:W3CDTF">2019-09-27T11:17:00Z</dcterms:created>
  <dcterms:modified xsi:type="dcterms:W3CDTF">2019-09-27T11:17:00Z</dcterms:modified>
</cp:coreProperties>
</file>