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98" w:rsidRPr="0013742E" w:rsidRDefault="00690498" w:rsidP="00690498">
      <w:pPr>
        <w:spacing w:line="276" w:lineRule="auto"/>
        <w:ind w:left="4740" w:firstLine="1497"/>
        <w:jc w:val="right"/>
        <w:rPr>
          <w:rFonts w:ascii="Times New Roman" w:eastAsia="Times New Roman" w:hAnsi="Times New Roman" w:cs="Times New Roman"/>
          <w:sz w:val="22"/>
          <w:szCs w:val="22"/>
        </w:rPr>
      </w:pPr>
      <w:r w:rsidRPr="0013742E">
        <w:rPr>
          <w:rFonts w:ascii="Times New Roman" w:eastAsia="Times New Roman" w:hAnsi="Times New Roman" w:cs="Times New Roman"/>
          <w:sz w:val="22"/>
          <w:szCs w:val="22"/>
        </w:rPr>
        <w:t>Приложение №1</w:t>
      </w:r>
    </w:p>
    <w:p w:rsidR="0013742E" w:rsidRDefault="00690498" w:rsidP="00690498">
      <w:pPr>
        <w:spacing w:line="276" w:lineRule="auto"/>
        <w:ind w:left="4740" w:firstLine="1497"/>
        <w:jc w:val="right"/>
        <w:rPr>
          <w:rFonts w:ascii="Times New Roman" w:eastAsia="Times New Roman" w:hAnsi="Times New Roman" w:cs="Times New Roman"/>
          <w:sz w:val="22"/>
          <w:szCs w:val="22"/>
        </w:rPr>
      </w:pPr>
      <w:r w:rsidRPr="0013742E">
        <w:rPr>
          <w:rFonts w:ascii="Times New Roman" w:eastAsia="Times New Roman" w:hAnsi="Times New Roman" w:cs="Times New Roman"/>
          <w:sz w:val="22"/>
          <w:szCs w:val="22"/>
        </w:rPr>
        <w:t xml:space="preserve">к приказу № </w:t>
      </w:r>
      <w:r w:rsidR="0013742E">
        <w:rPr>
          <w:rFonts w:ascii="Times New Roman" w:eastAsia="Times New Roman" w:hAnsi="Times New Roman" w:cs="Times New Roman"/>
          <w:sz w:val="22"/>
          <w:szCs w:val="22"/>
        </w:rPr>
        <w:t>ПТ/</w:t>
      </w:r>
      <w:proofErr w:type="spellStart"/>
      <w:r w:rsidR="0013742E">
        <w:rPr>
          <w:rFonts w:ascii="Times New Roman" w:eastAsia="Times New Roman" w:hAnsi="Times New Roman" w:cs="Times New Roman"/>
          <w:sz w:val="22"/>
          <w:szCs w:val="22"/>
        </w:rPr>
        <w:t>Пр</w:t>
      </w:r>
      <w:proofErr w:type="spellEnd"/>
      <w:r w:rsidR="0013742E">
        <w:rPr>
          <w:rFonts w:ascii="Times New Roman" w:eastAsia="Times New Roman" w:hAnsi="Times New Roman" w:cs="Times New Roman"/>
          <w:sz w:val="22"/>
          <w:szCs w:val="22"/>
        </w:rPr>
        <w:t>-ОД/156</w:t>
      </w:r>
      <w:r w:rsidRPr="0013742E">
        <w:rPr>
          <w:rFonts w:ascii="Times New Roman" w:eastAsia="Times New Roman" w:hAnsi="Times New Roman" w:cs="Times New Roman"/>
          <w:sz w:val="22"/>
          <w:szCs w:val="22"/>
        </w:rPr>
        <w:t xml:space="preserve">  </w:t>
      </w:r>
    </w:p>
    <w:p w:rsidR="00690498" w:rsidRPr="0013742E" w:rsidRDefault="00690498" w:rsidP="00690498">
      <w:pPr>
        <w:spacing w:line="276" w:lineRule="auto"/>
        <w:ind w:left="4740" w:firstLine="1497"/>
        <w:jc w:val="right"/>
        <w:rPr>
          <w:rFonts w:ascii="Times New Roman" w:eastAsia="Times New Roman" w:hAnsi="Times New Roman" w:cs="Times New Roman"/>
          <w:sz w:val="22"/>
          <w:szCs w:val="22"/>
        </w:rPr>
      </w:pPr>
      <w:r w:rsidRPr="0013742E">
        <w:rPr>
          <w:rFonts w:ascii="Times New Roman" w:eastAsia="Times New Roman" w:hAnsi="Times New Roman" w:cs="Times New Roman"/>
          <w:sz w:val="22"/>
          <w:szCs w:val="22"/>
        </w:rPr>
        <w:t>от «12» ноября 2019 г.</w:t>
      </w:r>
    </w:p>
    <w:p w:rsidR="00690498" w:rsidRDefault="00690498" w:rsidP="006B7FF5">
      <w:pPr>
        <w:spacing w:line="276" w:lineRule="auto"/>
        <w:ind w:left="4740" w:firstLine="1497"/>
        <w:rPr>
          <w:rFonts w:ascii="Times New Roman" w:eastAsia="Times New Roman" w:hAnsi="Times New Roman" w:cs="Times New Roman"/>
          <w:sz w:val="24"/>
          <w:szCs w:val="24"/>
        </w:rPr>
      </w:pPr>
    </w:p>
    <w:p w:rsidR="008256B5" w:rsidRPr="000F73AA" w:rsidRDefault="008256B5" w:rsidP="006B7FF5">
      <w:pPr>
        <w:spacing w:line="276" w:lineRule="auto"/>
        <w:ind w:left="4740" w:firstLine="149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УТВЕРЖДЕНО</w:t>
      </w:r>
    </w:p>
    <w:p w:rsidR="008256B5" w:rsidRPr="000F73AA" w:rsidRDefault="008256B5" w:rsidP="006B7FF5">
      <w:pPr>
        <w:spacing w:line="276" w:lineRule="auto"/>
        <w:ind w:left="4740" w:firstLine="149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Решением Единственного акционера</w:t>
      </w:r>
    </w:p>
    <w:p w:rsidR="008256B5" w:rsidRPr="000F73AA" w:rsidRDefault="0062348C" w:rsidP="006B7FF5">
      <w:pPr>
        <w:spacing w:line="276" w:lineRule="auto"/>
        <w:ind w:left="4740" w:firstLine="149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w:t>
      </w:r>
      <w:r w:rsidR="008256B5" w:rsidRPr="000F73AA">
        <w:rPr>
          <w:rFonts w:ascii="Times New Roman" w:eastAsia="Times New Roman" w:hAnsi="Times New Roman" w:cs="Times New Roman"/>
          <w:sz w:val="24"/>
          <w:szCs w:val="24"/>
        </w:rPr>
        <w:t>АО «Мегафон»</w:t>
      </w:r>
    </w:p>
    <w:p w:rsidR="008256B5" w:rsidRPr="000F73AA" w:rsidRDefault="00812F6F" w:rsidP="006B7FF5">
      <w:pPr>
        <w:spacing w:line="276" w:lineRule="auto"/>
        <w:ind w:left="4740" w:firstLine="149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от </w:t>
      </w:r>
      <w:r w:rsidR="002429B6">
        <w:rPr>
          <w:rFonts w:ascii="Times New Roman" w:eastAsia="Times New Roman" w:hAnsi="Times New Roman" w:cs="Times New Roman"/>
          <w:sz w:val="24"/>
          <w:szCs w:val="24"/>
        </w:rPr>
        <w:t>«22</w:t>
      </w:r>
      <w:bookmarkStart w:id="0" w:name="_GoBack"/>
      <w:bookmarkEnd w:id="0"/>
      <w:r w:rsidRPr="000F73AA">
        <w:rPr>
          <w:rFonts w:ascii="Times New Roman" w:eastAsia="Times New Roman" w:hAnsi="Times New Roman" w:cs="Times New Roman"/>
          <w:sz w:val="24"/>
          <w:szCs w:val="24"/>
        </w:rPr>
        <w:t xml:space="preserve">» </w:t>
      </w:r>
      <w:r w:rsidR="000B0C66" w:rsidRPr="000F73AA">
        <w:rPr>
          <w:rFonts w:ascii="Times New Roman" w:eastAsia="Times New Roman" w:hAnsi="Times New Roman" w:cs="Times New Roman"/>
          <w:sz w:val="24"/>
          <w:szCs w:val="24"/>
        </w:rPr>
        <w:t>ноября</w:t>
      </w:r>
      <w:r w:rsidR="0076339A" w:rsidRPr="000F73AA">
        <w:rPr>
          <w:rFonts w:ascii="Times New Roman" w:eastAsia="Times New Roman" w:hAnsi="Times New Roman" w:cs="Times New Roman"/>
          <w:sz w:val="24"/>
          <w:szCs w:val="24"/>
        </w:rPr>
        <w:t xml:space="preserve"> </w:t>
      </w:r>
      <w:r w:rsidR="008256B5" w:rsidRPr="000F73AA">
        <w:rPr>
          <w:rFonts w:ascii="Times New Roman" w:eastAsia="Times New Roman" w:hAnsi="Times New Roman" w:cs="Times New Roman"/>
          <w:sz w:val="24"/>
          <w:szCs w:val="24"/>
        </w:rPr>
        <w:t>2019 года</w:t>
      </w: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ind w:right="-573"/>
        <w:jc w:val="center"/>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ПОЛОЖЕНИЕ</w:t>
      </w: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ind w:right="-573"/>
        <w:jc w:val="center"/>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 xml:space="preserve">о закупках товаров, работ и услуг </w:t>
      </w:r>
    </w:p>
    <w:p w:rsidR="008256B5" w:rsidRPr="000F73AA" w:rsidRDefault="008256B5" w:rsidP="006B7FF5">
      <w:pPr>
        <w:spacing w:line="276" w:lineRule="auto"/>
        <w:ind w:right="-573"/>
        <w:jc w:val="center"/>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ОАО «ПСКОВСКАЯ ГТС»</w:t>
      </w: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Default="008256B5" w:rsidP="006B7FF5">
      <w:pPr>
        <w:spacing w:line="276" w:lineRule="auto"/>
        <w:rPr>
          <w:rFonts w:ascii="Times New Roman" w:eastAsia="Times New Roman" w:hAnsi="Times New Roman" w:cs="Times New Roman"/>
          <w:sz w:val="24"/>
          <w:szCs w:val="24"/>
        </w:rPr>
      </w:pPr>
    </w:p>
    <w:p w:rsidR="00690498" w:rsidRDefault="00690498" w:rsidP="006B7FF5">
      <w:pPr>
        <w:spacing w:line="276" w:lineRule="auto"/>
        <w:rPr>
          <w:rFonts w:ascii="Times New Roman" w:eastAsia="Times New Roman" w:hAnsi="Times New Roman" w:cs="Times New Roman"/>
          <w:sz w:val="24"/>
          <w:szCs w:val="24"/>
        </w:rPr>
      </w:pPr>
    </w:p>
    <w:p w:rsidR="00690498" w:rsidRDefault="00690498" w:rsidP="006B7FF5">
      <w:pPr>
        <w:spacing w:line="276" w:lineRule="auto"/>
        <w:rPr>
          <w:rFonts w:ascii="Times New Roman" w:eastAsia="Times New Roman" w:hAnsi="Times New Roman" w:cs="Times New Roman"/>
          <w:sz w:val="24"/>
          <w:szCs w:val="24"/>
        </w:rPr>
      </w:pPr>
    </w:p>
    <w:p w:rsidR="00690498" w:rsidRDefault="00690498" w:rsidP="006B7FF5">
      <w:pPr>
        <w:spacing w:line="276" w:lineRule="auto"/>
        <w:rPr>
          <w:rFonts w:ascii="Times New Roman" w:eastAsia="Times New Roman" w:hAnsi="Times New Roman" w:cs="Times New Roman"/>
          <w:sz w:val="24"/>
          <w:szCs w:val="24"/>
        </w:rPr>
      </w:pPr>
    </w:p>
    <w:p w:rsidR="00690498" w:rsidRDefault="00690498" w:rsidP="006B7FF5">
      <w:pPr>
        <w:spacing w:line="276" w:lineRule="auto"/>
        <w:rPr>
          <w:rFonts w:ascii="Times New Roman" w:eastAsia="Times New Roman" w:hAnsi="Times New Roman" w:cs="Times New Roman"/>
          <w:sz w:val="24"/>
          <w:szCs w:val="24"/>
        </w:rPr>
      </w:pPr>
    </w:p>
    <w:p w:rsidR="00690498" w:rsidRPr="000F73AA" w:rsidRDefault="00690498" w:rsidP="006B7FF5">
      <w:pPr>
        <w:spacing w:line="276" w:lineRule="auto"/>
        <w:rPr>
          <w:rFonts w:ascii="Times New Roman" w:eastAsia="Times New Roman" w:hAnsi="Times New Roman" w:cs="Times New Roman"/>
          <w:sz w:val="24"/>
          <w:szCs w:val="24"/>
        </w:rPr>
      </w:pPr>
    </w:p>
    <w:p w:rsidR="008256B5" w:rsidRPr="000F73AA" w:rsidRDefault="00690498" w:rsidP="00690498">
      <w:pPr>
        <w:tabs>
          <w:tab w:val="left" w:pos="4480"/>
        </w:tabs>
        <w:spacing w:line="276" w:lineRule="auto"/>
        <w:ind w:left="4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 </w:t>
      </w:r>
      <w:r w:rsidR="008256B5" w:rsidRPr="000F73AA">
        <w:rPr>
          <w:rFonts w:ascii="Times New Roman" w:eastAsia="Times New Roman" w:hAnsi="Times New Roman" w:cs="Times New Roman"/>
          <w:b/>
          <w:sz w:val="24"/>
          <w:szCs w:val="24"/>
        </w:rPr>
        <w:t>Псков</w:t>
      </w:r>
    </w:p>
    <w:p w:rsidR="008256B5" w:rsidRPr="000F73AA" w:rsidRDefault="0013742E" w:rsidP="006B7FF5">
      <w:pPr>
        <w:spacing w:line="276" w:lineRule="auto"/>
        <w:ind w:left="4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256B5" w:rsidRPr="000F73AA">
        <w:rPr>
          <w:rFonts w:ascii="Times New Roman" w:eastAsia="Times New Roman" w:hAnsi="Times New Roman" w:cs="Times New Roman"/>
          <w:b/>
          <w:sz w:val="24"/>
          <w:szCs w:val="24"/>
        </w:rPr>
        <w:t>2019</w:t>
      </w:r>
    </w:p>
    <w:bookmarkStart w:id="1" w:name="page3" w:displacedByCustomXml="next"/>
    <w:bookmarkEnd w:id="1" w:displacedByCustomXml="next"/>
    <w:bookmarkStart w:id="2" w:name="page2" w:displacedByCustomXml="next"/>
    <w:bookmarkEnd w:id="2" w:displacedByCustomXml="next"/>
    <w:sdt>
      <w:sdtPr>
        <w:rPr>
          <w:rFonts w:ascii="Calibri" w:eastAsia="Calibri" w:hAnsi="Calibri" w:cs="Arial"/>
          <w:color w:val="auto"/>
          <w:sz w:val="24"/>
          <w:szCs w:val="24"/>
        </w:rPr>
        <w:id w:val="-833447760"/>
        <w:docPartObj>
          <w:docPartGallery w:val="Table of Contents"/>
          <w:docPartUnique/>
        </w:docPartObj>
      </w:sdtPr>
      <w:sdtEndPr>
        <w:rPr>
          <w:b/>
          <w:bCs/>
        </w:rPr>
      </w:sdtEndPr>
      <w:sdtContent>
        <w:p w:rsidR="00447570" w:rsidRPr="000F73AA" w:rsidRDefault="00447570">
          <w:pPr>
            <w:pStyle w:val="af2"/>
            <w:rPr>
              <w:rFonts w:ascii="Times New Roman" w:hAnsi="Times New Roman" w:cs="Times New Roman"/>
              <w:b/>
              <w:color w:val="000000" w:themeColor="text1"/>
              <w:sz w:val="24"/>
              <w:szCs w:val="24"/>
            </w:rPr>
          </w:pPr>
          <w:r w:rsidRPr="000F73AA">
            <w:rPr>
              <w:rFonts w:ascii="Times New Roman" w:hAnsi="Times New Roman" w:cs="Times New Roman"/>
              <w:b/>
              <w:color w:val="000000" w:themeColor="text1"/>
              <w:sz w:val="24"/>
              <w:szCs w:val="24"/>
            </w:rPr>
            <w:t>Оглавление</w:t>
          </w:r>
        </w:p>
        <w:p w:rsidR="00C44E0A" w:rsidRPr="000F73AA" w:rsidRDefault="00447570">
          <w:pPr>
            <w:pStyle w:val="11"/>
            <w:tabs>
              <w:tab w:val="left" w:pos="440"/>
              <w:tab w:val="right" w:leader="dot" w:pos="10197"/>
            </w:tabs>
            <w:rPr>
              <w:rFonts w:ascii="Times New Roman" w:eastAsiaTheme="minorEastAsia" w:hAnsi="Times New Roman" w:cs="Times New Roman"/>
              <w:noProof/>
              <w:sz w:val="24"/>
              <w:szCs w:val="24"/>
            </w:rPr>
          </w:pPr>
          <w:r w:rsidRPr="000F73AA">
            <w:rPr>
              <w:rFonts w:ascii="Times New Roman" w:hAnsi="Times New Roman" w:cs="Times New Roman"/>
              <w:b/>
              <w:bCs/>
              <w:sz w:val="24"/>
              <w:szCs w:val="24"/>
            </w:rPr>
            <w:fldChar w:fldCharType="begin"/>
          </w:r>
          <w:r w:rsidRPr="000F73AA">
            <w:rPr>
              <w:rFonts w:ascii="Times New Roman" w:hAnsi="Times New Roman" w:cs="Times New Roman"/>
              <w:b/>
              <w:bCs/>
              <w:sz w:val="24"/>
              <w:szCs w:val="24"/>
            </w:rPr>
            <w:instrText xml:space="preserve"> TOC \o "1-3" \h \z \u </w:instrText>
          </w:r>
          <w:r w:rsidRPr="000F73AA">
            <w:rPr>
              <w:rFonts w:ascii="Times New Roman" w:hAnsi="Times New Roman" w:cs="Times New Roman"/>
              <w:b/>
              <w:bCs/>
              <w:sz w:val="24"/>
              <w:szCs w:val="24"/>
            </w:rPr>
            <w:fldChar w:fldCharType="separate"/>
          </w:r>
          <w:hyperlink w:anchor="_Toc18588610" w:history="1">
            <w:r w:rsidR="00C44E0A" w:rsidRPr="000F73AA">
              <w:rPr>
                <w:rStyle w:val="a8"/>
                <w:rFonts w:ascii="Times New Roman" w:hAnsi="Times New Roman" w:cs="Times New Roman"/>
                <w:noProof/>
                <w:sz w:val="24"/>
                <w:szCs w:val="24"/>
              </w:rPr>
              <w:t>1.</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Общие положения</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_Toc18588610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3</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440"/>
              <w:tab w:val="right" w:leader="dot" w:pos="10197"/>
            </w:tabs>
            <w:rPr>
              <w:rFonts w:ascii="Times New Roman" w:eastAsiaTheme="minorEastAsia" w:hAnsi="Times New Roman" w:cs="Times New Roman"/>
              <w:noProof/>
              <w:sz w:val="24"/>
              <w:szCs w:val="24"/>
            </w:rPr>
          </w:pPr>
          <w:hyperlink w:anchor="_Toc18588611" w:history="1">
            <w:r w:rsidR="00C44E0A" w:rsidRPr="000F73AA">
              <w:rPr>
                <w:rStyle w:val="a8"/>
                <w:rFonts w:ascii="Times New Roman" w:hAnsi="Times New Roman" w:cs="Times New Roman"/>
                <w:noProof/>
                <w:sz w:val="24"/>
                <w:szCs w:val="24"/>
              </w:rPr>
              <w:t>2.</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Способы закупок и условия их применения</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_Toc18588611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3</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440"/>
              <w:tab w:val="right" w:leader="dot" w:pos="10197"/>
            </w:tabs>
            <w:rPr>
              <w:rFonts w:ascii="Times New Roman" w:eastAsiaTheme="minorEastAsia" w:hAnsi="Times New Roman" w:cs="Times New Roman"/>
              <w:noProof/>
              <w:sz w:val="24"/>
              <w:szCs w:val="24"/>
            </w:rPr>
          </w:pPr>
          <w:hyperlink w:anchor="_Toc18588612" w:history="1">
            <w:r w:rsidR="00C44E0A" w:rsidRPr="000F73AA">
              <w:rPr>
                <w:rStyle w:val="a8"/>
                <w:rFonts w:ascii="Times New Roman" w:hAnsi="Times New Roman" w:cs="Times New Roman"/>
                <w:noProof/>
                <w:sz w:val="24"/>
                <w:szCs w:val="24"/>
              </w:rPr>
              <w:t>3.</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Управление Закупочной деятельностью. План закупок.</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_Toc18588612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b/>
                <w:bCs/>
                <w:noProof/>
                <w:webHidden/>
                <w:sz w:val="24"/>
                <w:szCs w:val="24"/>
              </w:rPr>
              <w:t>Ошибка! Закладка не определена.</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440"/>
              <w:tab w:val="right" w:leader="dot" w:pos="10197"/>
            </w:tabs>
            <w:rPr>
              <w:rFonts w:ascii="Times New Roman" w:eastAsiaTheme="minorEastAsia" w:hAnsi="Times New Roman" w:cs="Times New Roman"/>
              <w:noProof/>
              <w:sz w:val="24"/>
              <w:szCs w:val="24"/>
            </w:rPr>
          </w:pPr>
          <w:hyperlink w:anchor="_Toc18588613" w:history="1">
            <w:r w:rsidR="00C44E0A" w:rsidRPr="000F73AA">
              <w:rPr>
                <w:rStyle w:val="a8"/>
                <w:rFonts w:ascii="Times New Roman" w:hAnsi="Times New Roman" w:cs="Times New Roman"/>
                <w:noProof/>
                <w:sz w:val="24"/>
                <w:szCs w:val="24"/>
              </w:rPr>
              <w:t>4.</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Права и обязанности сторон, участвующих в Закупках</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_Toc18588613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7</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440"/>
              <w:tab w:val="right" w:leader="dot" w:pos="10197"/>
            </w:tabs>
            <w:rPr>
              <w:rFonts w:ascii="Times New Roman" w:eastAsiaTheme="minorEastAsia" w:hAnsi="Times New Roman" w:cs="Times New Roman"/>
              <w:noProof/>
              <w:sz w:val="24"/>
              <w:szCs w:val="24"/>
            </w:rPr>
          </w:pPr>
          <w:hyperlink w:anchor="_Toc18588614" w:history="1">
            <w:r w:rsidR="00C44E0A" w:rsidRPr="000F73AA">
              <w:rPr>
                <w:rStyle w:val="a8"/>
                <w:rFonts w:ascii="Times New Roman" w:hAnsi="Times New Roman" w:cs="Times New Roman"/>
                <w:noProof/>
                <w:sz w:val="24"/>
                <w:szCs w:val="24"/>
              </w:rPr>
              <w:t>5.</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Требования к Участникам Закупочных процедур</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_Toc18588614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9</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440"/>
              <w:tab w:val="right" w:leader="dot" w:pos="10197"/>
            </w:tabs>
            <w:rPr>
              <w:rFonts w:ascii="Times New Roman" w:eastAsiaTheme="minorEastAsia" w:hAnsi="Times New Roman" w:cs="Times New Roman"/>
              <w:noProof/>
              <w:sz w:val="24"/>
              <w:szCs w:val="24"/>
            </w:rPr>
          </w:pPr>
          <w:hyperlink w:anchor="_Toc18588615" w:history="1">
            <w:r w:rsidR="00C44E0A" w:rsidRPr="000F73AA">
              <w:rPr>
                <w:rStyle w:val="a8"/>
                <w:rFonts w:ascii="Times New Roman" w:hAnsi="Times New Roman" w:cs="Times New Roman"/>
                <w:noProof/>
                <w:sz w:val="24"/>
                <w:szCs w:val="24"/>
              </w:rPr>
              <w:t>6.</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Критерии определения Победителей Закупочных процедур</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_Toc18588615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13</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440"/>
              <w:tab w:val="right" w:leader="dot" w:pos="10197"/>
            </w:tabs>
            <w:rPr>
              <w:rFonts w:ascii="Times New Roman" w:eastAsiaTheme="minorEastAsia" w:hAnsi="Times New Roman" w:cs="Times New Roman"/>
              <w:noProof/>
              <w:sz w:val="24"/>
              <w:szCs w:val="24"/>
            </w:rPr>
          </w:pPr>
          <w:hyperlink w:anchor="_Toc18588616" w:history="1">
            <w:r w:rsidR="00C44E0A" w:rsidRPr="000F73AA">
              <w:rPr>
                <w:rStyle w:val="a8"/>
                <w:rFonts w:ascii="Times New Roman" w:hAnsi="Times New Roman" w:cs="Times New Roman"/>
                <w:noProof/>
                <w:sz w:val="24"/>
                <w:szCs w:val="24"/>
              </w:rPr>
              <w:t>7.</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Информационное обеспечение Закупки</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_Toc18588616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13</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440"/>
              <w:tab w:val="right" w:leader="dot" w:pos="10197"/>
            </w:tabs>
            <w:rPr>
              <w:rFonts w:ascii="Times New Roman" w:eastAsiaTheme="minorEastAsia" w:hAnsi="Times New Roman" w:cs="Times New Roman"/>
              <w:noProof/>
              <w:sz w:val="24"/>
              <w:szCs w:val="24"/>
            </w:rPr>
          </w:pPr>
          <w:hyperlink w:anchor="_Toc18588617" w:history="1">
            <w:r w:rsidR="00C44E0A" w:rsidRPr="000F73AA">
              <w:rPr>
                <w:rStyle w:val="a8"/>
                <w:rFonts w:ascii="Times New Roman" w:hAnsi="Times New Roman" w:cs="Times New Roman"/>
                <w:noProof/>
                <w:sz w:val="24"/>
                <w:szCs w:val="24"/>
              </w:rPr>
              <w:t>8.</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Порядок проведения Конкурса</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_Toc18588617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16</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440"/>
              <w:tab w:val="right" w:leader="dot" w:pos="10197"/>
            </w:tabs>
            <w:rPr>
              <w:rFonts w:ascii="Times New Roman" w:eastAsiaTheme="minorEastAsia" w:hAnsi="Times New Roman" w:cs="Times New Roman"/>
              <w:noProof/>
              <w:sz w:val="24"/>
              <w:szCs w:val="24"/>
            </w:rPr>
          </w:pPr>
          <w:hyperlink w:anchor="_Toc18588618" w:history="1">
            <w:r w:rsidR="00C44E0A" w:rsidRPr="000F73AA">
              <w:rPr>
                <w:rStyle w:val="a8"/>
                <w:rFonts w:ascii="Times New Roman" w:hAnsi="Times New Roman" w:cs="Times New Roman"/>
                <w:noProof/>
                <w:sz w:val="24"/>
                <w:szCs w:val="24"/>
              </w:rPr>
              <w:t>9.</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Порядок проведения Аукциона</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_Toc18588618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19</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660"/>
              <w:tab w:val="right" w:leader="dot" w:pos="10197"/>
            </w:tabs>
            <w:rPr>
              <w:rFonts w:ascii="Times New Roman" w:eastAsiaTheme="minorEastAsia" w:hAnsi="Times New Roman" w:cs="Times New Roman"/>
              <w:noProof/>
              <w:sz w:val="24"/>
              <w:szCs w:val="24"/>
            </w:rPr>
          </w:pPr>
          <w:hyperlink w:anchor="_Toc18588619" w:history="1">
            <w:r w:rsidR="00C44E0A" w:rsidRPr="000F73AA">
              <w:rPr>
                <w:rStyle w:val="a8"/>
                <w:rFonts w:ascii="Times New Roman" w:hAnsi="Times New Roman" w:cs="Times New Roman"/>
                <w:noProof/>
                <w:sz w:val="24"/>
                <w:szCs w:val="24"/>
              </w:rPr>
              <w:t>10.</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Порядок проведения Запроса предложений</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_Toc18588619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24</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660"/>
              <w:tab w:val="right" w:leader="dot" w:pos="10197"/>
            </w:tabs>
            <w:rPr>
              <w:rFonts w:ascii="Times New Roman" w:eastAsiaTheme="minorEastAsia" w:hAnsi="Times New Roman" w:cs="Times New Roman"/>
              <w:noProof/>
              <w:sz w:val="24"/>
              <w:szCs w:val="24"/>
            </w:rPr>
          </w:pPr>
          <w:hyperlink w:anchor="_Toc18588620" w:history="1">
            <w:r w:rsidR="00C44E0A" w:rsidRPr="000F73AA">
              <w:rPr>
                <w:rStyle w:val="a8"/>
                <w:rFonts w:ascii="Times New Roman" w:hAnsi="Times New Roman" w:cs="Times New Roman"/>
                <w:noProof/>
                <w:sz w:val="24"/>
                <w:szCs w:val="24"/>
              </w:rPr>
              <w:t>11.</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Порядок проведения Запроса котировок</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_Toc18588620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26</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660"/>
              <w:tab w:val="right" w:leader="dot" w:pos="10197"/>
            </w:tabs>
            <w:rPr>
              <w:rFonts w:ascii="Times New Roman" w:eastAsiaTheme="minorEastAsia" w:hAnsi="Times New Roman" w:cs="Times New Roman"/>
              <w:noProof/>
              <w:sz w:val="24"/>
              <w:szCs w:val="24"/>
            </w:rPr>
          </w:pPr>
          <w:hyperlink w:anchor="_Toc18588621" w:history="1">
            <w:r w:rsidR="00C44E0A" w:rsidRPr="000F73AA">
              <w:rPr>
                <w:rStyle w:val="a8"/>
                <w:rFonts w:ascii="Times New Roman" w:hAnsi="Times New Roman" w:cs="Times New Roman"/>
                <w:noProof/>
                <w:sz w:val="24"/>
                <w:szCs w:val="24"/>
              </w:rPr>
              <w:t>12.</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Порядок проведения Закупки у единственного Поставщика</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_Toc18588621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28</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660"/>
              <w:tab w:val="right" w:leader="dot" w:pos="10197"/>
            </w:tabs>
            <w:rPr>
              <w:rFonts w:ascii="Times New Roman" w:eastAsiaTheme="minorEastAsia" w:hAnsi="Times New Roman" w:cs="Times New Roman"/>
              <w:noProof/>
              <w:sz w:val="24"/>
              <w:szCs w:val="24"/>
            </w:rPr>
          </w:pPr>
          <w:hyperlink w:anchor="_Toc18588622" w:history="1">
            <w:r w:rsidR="00C44E0A" w:rsidRPr="000F73AA">
              <w:rPr>
                <w:rStyle w:val="a8"/>
                <w:rFonts w:ascii="Times New Roman" w:hAnsi="Times New Roman" w:cs="Times New Roman"/>
                <w:noProof/>
                <w:sz w:val="24"/>
                <w:szCs w:val="24"/>
              </w:rPr>
              <w:t>13.</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Особенности проведения многоэтапных процедур</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_Toc18588622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29</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660"/>
              <w:tab w:val="right" w:leader="dot" w:pos="10197"/>
            </w:tabs>
            <w:rPr>
              <w:rFonts w:ascii="Times New Roman" w:eastAsiaTheme="minorEastAsia" w:hAnsi="Times New Roman" w:cs="Times New Roman"/>
              <w:noProof/>
              <w:sz w:val="24"/>
              <w:szCs w:val="24"/>
            </w:rPr>
          </w:pPr>
          <w:hyperlink w:anchor="_Toc18588623" w:history="1">
            <w:r w:rsidR="00C44E0A" w:rsidRPr="000F73AA">
              <w:rPr>
                <w:rStyle w:val="a8"/>
                <w:rFonts w:ascii="Times New Roman" w:hAnsi="Times New Roman" w:cs="Times New Roman"/>
                <w:noProof/>
                <w:sz w:val="24"/>
                <w:szCs w:val="24"/>
              </w:rPr>
              <w:t>14.</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Порядок подготовки, заключения и контроля исполнения договоров</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_Toc18588623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29</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660"/>
              <w:tab w:val="right" w:leader="dot" w:pos="10197"/>
            </w:tabs>
            <w:rPr>
              <w:rFonts w:ascii="Times New Roman" w:eastAsiaTheme="minorEastAsia" w:hAnsi="Times New Roman" w:cs="Times New Roman"/>
              <w:noProof/>
              <w:sz w:val="24"/>
              <w:szCs w:val="24"/>
            </w:rPr>
          </w:pPr>
          <w:hyperlink w:anchor="_Toc18588624" w:history="1">
            <w:r w:rsidR="00C44E0A" w:rsidRPr="000F73AA">
              <w:rPr>
                <w:rStyle w:val="a8"/>
                <w:rFonts w:ascii="Times New Roman" w:hAnsi="Times New Roman" w:cs="Times New Roman"/>
                <w:noProof/>
                <w:sz w:val="24"/>
                <w:szCs w:val="24"/>
              </w:rPr>
              <w:t>15.</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Работа с жалобами Участников Закупочных процедур</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_Toc18588624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32</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left" w:pos="660"/>
              <w:tab w:val="right" w:leader="dot" w:pos="10197"/>
            </w:tabs>
            <w:rPr>
              <w:rFonts w:ascii="Times New Roman" w:eastAsiaTheme="minorEastAsia" w:hAnsi="Times New Roman" w:cs="Times New Roman"/>
              <w:noProof/>
              <w:sz w:val="24"/>
              <w:szCs w:val="24"/>
            </w:rPr>
          </w:pPr>
          <w:hyperlink w:anchor="_Toc18588625" w:history="1">
            <w:r w:rsidR="00C44E0A" w:rsidRPr="000F73AA">
              <w:rPr>
                <w:rStyle w:val="a8"/>
                <w:rFonts w:ascii="Times New Roman" w:hAnsi="Times New Roman" w:cs="Times New Roman"/>
                <w:noProof/>
                <w:sz w:val="24"/>
                <w:szCs w:val="24"/>
              </w:rPr>
              <w:t>16.</w:t>
            </w:r>
            <w:r w:rsidR="00C44E0A" w:rsidRPr="000F73AA">
              <w:rPr>
                <w:rFonts w:ascii="Times New Roman" w:eastAsiaTheme="minorEastAsia" w:hAnsi="Times New Roman" w:cs="Times New Roman"/>
                <w:noProof/>
                <w:sz w:val="24"/>
                <w:szCs w:val="24"/>
              </w:rPr>
              <w:tab/>
            </w:r>
            <w:r w:rsidR="00C44E0A" w:rsidRPr="000F73AA">
              <w:rPr>
                <w:rStyle w:val="a8"/>
                <w:rFonts w:ascii="Times New Roman" w:hAnsi="Times New Roman" w:cs="Times New Roman"/>
                <w:noProof/>
                <w:sz w:val="24"/>
                <w:szCs w:val="24"/>
              </w:rPr>
              <w:t>Утверждение Положения</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_Toc18588625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32</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right" w:leader="dot" w:pos="10197"/>
            </w:tabs>
            <w:rPr>
              <w:rFonts w:ascii="Times New Roman" w:eastAsiaTheme="minorEastAsia" w:hAnsi="Times New Roman" w:cs="Times New Roman"/>
              <w:noProof/>
              <w:sz w:val="24"/>
              <w:szCs w:val="24"/>
            </w:rPr>
          </w:pPr>
          <w:hyperlink w:anchor="_Toc18588626" w:history="1">
            <w:r w:rsidR="00C44E0A" w:rsidRPr="000F73AA">
              <w:rPr>
                <w:rStyle w:val="a8"/>
                <w:rFonts w:ascii="Times New Roman" w:hAnsi="Times New Roman" w:cs="Times New Roman"/>
                <w:noProof/>
                <w:sz w:val="24"/>
                <w:szCs w:val="24"/>
              </w:rPr>
              <w:t>Приложение 1</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_Toc18588626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33</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right" w:leader="dot" w:pos="10197"/>
            </w:tabs>
            <w:rPr>
              <w:rFonts w:ascii="Times New Roman" w:eastAsiaTheme="minorEastAsia" w:hAnsi="Times New Roman" w:cs="Times New Roman"/>
              <w:noProof/>
              <w:sz w:val="24"/>
              <w:szCs w:val="24"/>
            </w:rPr>
          </w:pPr>
          <w:hyperlink w:anchor="_Toc18588627" w:history="1">
            <w:r w:rsidR="00C44E0A" w:rsidRPr="000F73AA">
              <w:rPr>
                <w:rStyle w:val="a8"/>
                <w:rFonts w:ascii="Times New Roman" w:hAnsi="Times New Roman" w:cs="Times New Roman"/>
                <w:noProof/>
                <w:sz w:val="24"/>
                <w:szCs w:val="24"/>
              </w:rPr>
              <w:t>Приложение 2</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_Toc18588627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35</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right" w:leader="dot" w:pos="10197"/>
            </w:tabs>
            <w:rPr>
              <w:rFonts w:ascii="Times New Roman" w:eastAsiaTheme="minorEastAsia" w:hAnsi="Times New Roman" w:cs="Times New Roman"/>
              <w:noProof/>
              <w:sz w:val="24"/>
              <w:szCs w:val="24"/>
            </w:rPr>
          </w:pPr>
          <w:hyperlink w:anchor="_Toc18588628" w:history="1">
            <w:r w:rsidR="00C44E0A" w:rsidRPr="000F73AA">
              <w:rPr>
                <w:rStyle w:val="a8"/>
                <w:rFonts w:ascii="Times New Roman" w:hAnsi="Times New Roman" w:cs="Times New Roman"/>
                <w:noProof/>
                <w:sz w:val="24"/>
                <w:szCs w:val="24"/>
              </w:rPr>
              <w:t>Приложение 3</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_Toc18588628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36</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right" w:leader="dot" w:pos="10197"/>
            </w:tabs>
            <w:rPr>
              <w:rFonts w:ascii="Times New Roman" w:eastAsiaTheme="minorEastAsia" w:hAnsi="Times New Roman" w:cs="Times New Roman"/>
              <w:noProof/>
              <w:sz w:val="24"/>
              <w:szCs w:val="24"/>
            </w:rPr>
          </w:pPr>
          <w:hyperlink w:anchor="_Toc18588629" w:history="1">
            <w:r w:rsidR="00C44E0A" w:rsidRPr="000F73AA">
              <w:rPr>
                <w:rStyle w:val="a8"/>
                <w:rFonts w:ascii="Times New Roman" w:hAnsi="Times New Roman" w:cs="Times New Roman"/>
                <w:noProof/>
                <w:sz w:val="24"/>
                <w:szCs w:val="24"/>
              </w:rPr>
              <w:t>Приложение 4</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_Toc18588629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b/>
                <w:bCs/>
                <w:noProof/>
                <w:webHidden/>
                <w:sz w:val="24"/>
                <w:szCs w:val="24"/>
              </w:rPr>
              <w:t>Ошибка! Закладка не определена.</w:t>
            </w:r>
            <w:r w:rsidR="00C44E0A" w:rsidRPr="000F73AA">
              <w:rPr>
                <w:rFonts w:ascii="Times New Roman" w:hAnsi="Times New Roman" w:cs="Times New Roman"/>
                <w:noProof/>
                <w:webHidden/>
                <w:sz w:val="24"/>
                <w:szCs w:val="24"/>
              </w:rPr>
              <w:fldChar w:fldCharType="end"/>
            </w:r>
          </w:hyperlink>
        </w:p>
        <w:p w:rsidR="00C44E0A" w:rsidRPr="000F73AA" w:rsidRDefault="00B178A1">
          <w:pPr>
            <w:pStyle w:val="11"/>
            <w:tabs>
              <w:tab w:val="right" w:leader="dot" w:pos="10197"/>
            </w:tabs>
            <w:rPr>
              <w:rFonts w:ascii="Times New Roman" w:eastAsiaTheme="minorEastAsia" w:hAnsi="Times New Roman" w:cs="Times New Roman"/>
              <w:noProof/>
              <w:sz w:val="24"/>
              <w:szCs w:val="24"/>
            </w:rPr>
          </w:pPr>
          <w:hyperlink w:anchor="_Toc18588630" w:history="1">
            <w:r w:rsidR="00C44E0A" w:rsidRPr="000F73AA">
              <w:rPr>
                <w:rStyle w:val="a8"/>
                <w:rFonts w:ascii="Times New Roman" w:hAnsi="Times New Roman" w:cs="Times New Roman"/>
                <w:noProof/>
                <w:sz w:val="24"/>
                <w:szCs w:val="24"/>
              </w:rPr>
              <w:t>Приложение 5</w:t>
            </w:r>
            <w:r w:rsidR="00C44E0A" w:rsidRPr="000F73AA">
              <w:rPr>
                <w:rFonts w:ascii="Times New Roman" w:hAnsi="Times New Roman" w:cs="Times New Roman"/>
                <w:noProof/>
                <w:webHidden/>
                <w:sz w:val="24"/>
                <w:szCs w:val="24"/>
              </w:rPr>
              <w:tab/>
            </w:r>
            <w:r w:rsidR="00C44E0A" w:rsidRPr="000F73AA">
              <w:rPr>
                <w:rFonts w:ascii="Times New Roman" w:hAnsi="Times New Roman" w:cs="Times New Roman"/>
                <w:noProof/>
                <w:webHidden/>
                <w:sz w:val="24"/>
                <w:szCs w:val="24"/>
              </w:rPr>
              <w:fldChar w:fldCharType="begin"/>
            </w:r>
            <w:r w:rsidR="00C44E0A" w:rsidRPr="000F73AA">
              <w:rPr>
                <w:rFonts w:ascii="Times New Roman" w:hAnsi="Times New Roman" w:cs="Times New Roman"/>
                <w:noProof/>
                <w:webHidden/>
                <w:sz w:val="24"/>
                <w:szCs w:val="24"/>
              </w:rPr>
              <w:instrText xml:space="preserve"> PAGEREF _Toc18588630 \h </w:instrText>
            </w:r>
            <w:r w:rsidR="00C44E0A" w:rsidRPr="000F73AA">
              <w:rPr>
                <w:rFonts w:ascii="Times New Roman" w:hAnsi="Times New Roman" w:cs="Times New Roman"/>
                <w:noProof/>
                <w:webHidden/>
                <w:sz w:val="24"/>
                <w:szCs w:val="24"/>
              </w:rPr>
            </w:r>
            <w:r w:rsidR="00C44E0A" w:rsidRPr="000F73AA">
              <w:rPr>
                <w:rFonts w:ascii="Times New Roman" w:hAnsi="Times New Roman" w:cs="Times New Roman"/>
                <w:noProof/>
                <w:webHidden/>
                <w:sz w:val="24"/>
                <w:szCs w:val="24"/>
              </w:rPr>
              <w:fldChar w:fldCharType="separate"/>
            </w:r>
            <w:r w:rsidR="0013742E">
              <w:rPr>
                <w:rFonts w:ascii="Times New Roman" w:hAnsi="Times New Roman" w:cs="Times New Roman"/>
                <w:noProof/>
                <w:webHidden/>
                <w:sz w:val="24"/>
                <w:szCs w:val="24"/>
              </w:rPr>
              <w:t>42</w:t>
            </w:r>
            <w:r w:rsidR="00C44E0A" w:rsidRPr="000F73AA">
              <w:rPr>
                <w:rFonts w:ascii="Times New Roman" w:hAnsi="Times New Roman" w:cs="Times New Roman"/>
                <w:noProof/>
                <w:webHidden/>
                <w:sz w:val="24"/>
                <w:szCs w:val="24"/>
              </w:rPr>
              <w:fldChar w:fldCharType="end"/>
            </w:r>
          </w:hyperlink>
        </w:p>
        <w:p w:rsidR="00447570" w:rsidRPr="000F73AA" w:rsidRDefault="00447570">
          <w:pPr>
            <w:rPr>
              <w:sz w:val="24"/>
              <w:szCs w:val="24"/>
            </w:rPr>
          </w:pPr>
          <w:r w:rsidRPr="000F73AA">
            <w:rPr>
              <w:rFonts w:ascii="Times New Roman" w:hAnsi="Times New Roman" w:cs="Times New Roman"/>
              <w:b/>
              <w:bCs/>
              <w:sz w:val="24"/>
              <w:szCs w:val="24"/>
            </w:rPr>
            <w:fldChar w:fldCharType="end"/>
          </w:r>
        </w:p>
      </w:sdtContent>
    </w:sdt>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jc w:val="right"/>
        <w:rPr>
          <w:rFonts w:ascii="Times New Roman" w:eastAsia="Times New Roman" w:hAnsi="Times New Roman" w:cs="Times New Roman"/>
          <w:sz w:val="24"/>
          <w:szCs w:val="24"/>
        </w:rPr>
        <w:sectPr w:rsidR="008256B5" w:rsidRPr="000F73AA" w:rsidSect="00690498">
          <w:footerReference w:type="default" r:id="rId8"/>
          <w:pgSz w:w="11900" w:h="16838"/>
          <w:pgMar w:top="993" w:right="566" w:bottom="430" w:left="1133" w:header="0" w:footer="0" w:gutter="0"/>
          <w:cols w:space="0" w:equalWidth="0">
            <w:col w:w="10207"/>
          </w:cols>
          <w:docGrid w:linePitch="360"/>
        </w:sectPr>
      </w:pPr>
    </w:p>
    <w:p w:rsidR="008256B5" w:rsidRPr="000F73AA" w:rsidRDefault="008256B5" w:rsidP="00C44E0A">
      <w:pPr>
        <w:pStyle w:val="a"/>
        <w:rPr>
          <w:sz w:val="24"/>
          <w:szCs w:val="24"/>
        </w:rPr>
      </w:pPr>
      <w:bookmarkStart w:id="3" w:name="page4"/>
      <w:bookmarkStart w:id="4" w:name="_Toc18588610"/>
      <w:bookmarkEnd w:id="3"/>
      <w:r w:rsidRPr="000F73AA">
        <w:rPr>
          <w:sz w:val="24"/>
          <w:szCs w:val="24"/>
        </w:rPr>
        <w:lastRenderedPageBreak/>
        <w:t>Общие положения</w:t>
      </w:r>
      <w:bookmarkEnd w:id="4"/>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 Положение о закупках ОАО «Псковская городская телефонная сеть»</w:t>
      </w:r>
      <w:r w:rsidR="00573733" w:rsidRPr="000F73AA">
        <w:rPr>
          <w:rFonts w:ascii="Times New Roman" w:eastAsia="Times New Roman" w:hAnsi="Times New Roman" w:cs="Times New Roman"/>
          <w:sz w:val="24"/>
          <w:szCs w:val="24"/>
        </w:rPr>
        <w:t xml:space="preserve"> (далее – Общество)</w:t>
      </w:r>
      <w:r w:rsidRPr="000F73AA">
        <w:rPr>
          <w:rFonts w:ascii="Times New Roman" w:eastAsia="Times New Roman" w:hAnsi="Times New Roman" w:cs="Times New Roman"/>
          <w:sz w:val="24"/>
          <w:szCs w:val="24"/>
        </w:rPr>
        <w:t xml:space="preserve"> является нормативным документом Общества, регламентирующим Закупочную деятельность Общества, содержащим требования к Закупке, в том числе порядок подготовки и проведения Закупочных процедур, включая Способы закупки и условия их применения, порядок заключения и исполнения договоров, условия Закупки, необходимые для своевременного и полного удовлетворения потребностей Общества в товарах, работах, услугах, в том числе для целей коммерческого использования, а также иные, связанные с обеспечением Закупки положения (далее – Положение).</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1.2. Общество при Закупке Продукции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Федеральным законом от 26.07.2006 № 135-ФЗ «О защите конкуренции», Положением, иными внутренними нормативными и распорядительными документами, принятыми Обществом.</w:t>
      </w:r>
    </w:p>
    <w:p w:rsidR="008256B5" w:rsidRPr="000F73AA" w:rsidRDefault="008256B5" w:rsidP="000B0C66">
      <w:pPr>
        <w:spacing w:line="276" w:lineRule="auto"/>
        <w:ind w:left="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1.3. Общество при Закупке Продукции руководствуется следующими принципами:</w:t>
      </w:r>
    </w:p>
    <w:p w:rsidR="008256B5" w:rsidRPr="000F73AA" w:rsidRDefault="008256B5" w:rsidP="000B0C66">
      <w:pPr>
        <w:numPr>
          <w:ilvl w:val="0"/>
          <w:numId w:val="5"/>
        </w:numPr>
        <w:tabs>
          <w:tab w:val="left" w:pos="700"/>
        </w:tabs>
        <w:spacing w:line="276" w:lineRule="auto"/>
        <w:ind w:left="700" w:hanging="14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информационная открытость Закупки;</w:t>
      </w:r>
    </w:p>
    <w:p w:rsidR="008256B5" w:rsidRPr="000F73AA" w:rsidRDefault="008256B5" w:rsidP="000B0C66">
      <w:pPr>
        <w:numPr>
          <w:ilvl w:val="0"/>
          <w:numId w:val="5"/>
        </w:numPr>
        <w:tabs>
          <w:tab w:val="left" w:pos="708"/>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256B5" w:rsidRPr="000F73AA" w:rsidRDefault="008256B5" w:rsidP="00E73E07">
      <w:pPr>
        <w:numPr>
          <w:ilvl w:val="0"/>
          <w:numId w:val="5"/>
        </w:numPr>
        <w:tabs>
          <w:tab w:val="left" w:pos="708"/>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целевое и экономически эффективное расходование денежных средств на приобретение Продукции (при необходимости, с учетом стоимости жизненного цикла закупаемой Продукции) и реализация мер, направленных на сокращение издержек Общества;</w:t>
      </w:r>
    </w:p>
    <w:p w:rsidR="008256B5" w:rsidRPr="000F73AA" w:rsidRDefault="008256B5" w:rsidP="000B0C66">
      <w:pPr>
        <w:numPr>
          <w:ilvl w:val="0"/>
          <w:numId w:val="5"/>
        </w:numPr>
        <w:tabs>
          <w:tab w:val="left" w:pos="708"/>
        </w:tabs>
        <w:spacing w:line="276" w:lineRule="auto"/>
        <w:ind w:right="20"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отсутствие ограничения допуска к участию в Закупке путем установления не измеряемых требований к Участникам Закупки;</w:t>
      </w:r>
    </w:p>
    <w:p w:rsidR="008256B5" w:rsidRPr="000F73AA" w:rsidRDefault="008256B5" w:rsidP="000B0C66">
      <w:pPr>
        <w:numPr>
          <w:ilvl w:val="0"/>
          <w:numId w:val="5"/>
        </w:numPr>
        <w:tabs>
          <w:tab w:val="left" w:pos="708"/>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своевременное и полное удовлетворение потребностей Общества в Продукции с оптимальным сочетанием цены, качества и надежности;</w:t>
      </w:r>
    </w:p>
    <w:p w:rsidR="008256B5" w:rsidRPr="000F73AA" w:rsidRDefault="008256B5" w:rsidP="000B0C66">
      <w:pPr>
        <w:numPr>
          <w:ilvl w:val="0"/>
          <w:numId w:val="5"/>
        </w:numPr>
        <w:tabs>
          <w:tab w:val="left" w:pos="708"/>
        </w:tabs>
        <w:spacing w:line="276" w:lineRule="auto"/>
        <w:ind w:right="20"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обеспечение состязательности предложений Участников Закупочной процедуры с целью получения Обществом лучших условий поставки Продукции;</w:t>
      </w:r>
    </w:p>
    <w:p w:rsidR="008256B5" w:rsidRPr="000F73AA" w:rsidRDefault="008256B5" w:rsidP="000B0C66">
      <w:pPr>
        <w:numPr>
          <w:ilvl w:val="0"/>
          <w:numId w:val="5"/>
        </w:numPr>
        <w:tabs>
          <w:tab w:val="left" w:pos="700"/>
        </w:tabs>
        <w:spacing w:line="276" w:lineRule="auto"/>
        <w:ind w:left="700" w:hanging="14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недопущение коррупции и других злоупотреблений в закупочной деятельности.</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1.4. Общество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62348C" w:rsidRPr="000F73AA">
        <w:rPr>
          <w:rFonts w:ascii="Times New Roman" w:eastAsia="Times New Roman" w:hAnsi="Times New Roman" w:cs="Times New Roman"/>
          <w:sz w:val="24"/>
          <w:szCs w:val="24"/>
        </w:rPr>
        <w:t>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в порядке, указанном в Приложении № 3 к настоящему Положению.</w:t>
      </w:r>
    </w:p>
    <w:p w:rsidR="008256B5" w:rsidRPr="000F73AA" w:rsidRDefault="000F73AA" w:rsidP="006B7FF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w:t>
      </w:r>
      <w:r w:rsidR="008256B5" w:rsidRPr="000F73AA">
        <w:rPr>
          <w:rFonts w:ascii="Times New Roman" w:eastAsia="Times New Roman" w:hAnsi="Times New Roman" w:cs="Times New Roman"/>
          <w:sz w:val="24"/>
          <w:szCs w:val="24"/>
        </w:rPr>
        <w:t>Настоящее Положение не регулирует отношения,</w:t>
      </w:r>
      <w:r w:rsidR="00042A31" w:rsidRPr="000F73AA">
        <w:rPr>
          <w:rFonts w:ascii="Times New Roman" w:eastAsia="Times New Roman" w:hAnsi="Times New Roman" w:cs="Times New Roman"/>
          <w:sz w:val="24"/>
          <w:szCs w:val="24"/>
        </w:rPr>
        <w:t xml:space="preserve"> предусмотренные частью 4 ст.1 Федерального закона от 18.07.2011 № 223-ФЗ «О закупках товаров, работ, услуг отдельными видами юридических лиц».</w:t>
      </w:r>
    </w:p>
    <w:p w:rsidR="008256B5" w:rsidRPr="000F73AA" w:rsidRDefault="008256B5" w:rsidP="00C44E0A">
      <w:pPr>
        <w:pStyle w:val="a"/>
        <w:rPr>
          <w:sz w:val="24"/>
          <w:szCs w:val="24"/>
        </w:rPr>
      </w:pPr>
      <w:bookmarkStart w:id="5" w:name="dst100017"/>
      <w:bookmarkStart w:id="6" w:name="dst12"/>
      <w:bookmarkStart w:id="7" w:name="dst100019"/>
      <w:bookmarkStart w:id="8" w:name="dst100020"/>
      <w:bookmarkStart w:id="9" w:name="dst100119"/>
      <w:bookmarkStart w:id="10" w:name="dst100135"/>
      <w:bookmarkStart w:id="11" w:name="dst433"/>
      <w:bookmarkStart w:id="12" w:name="dst3"/>
      <w:bookmarkStart w:id="13" w:name="dst100127"/>
      <w:bookmarkStart w:id="14" w:name="dst100136"/>
      <w:bookmarkStart w:id="15" w:name="dst100137"/>
      <w:bookmarkStart w:id="16" w:name="dst100138"/>
      <w:bookmarkStart w:id="17" w:name="dst430"/>
      <w:bookmarkStart w:id="18" w:name="dst432"/>
      <w:bookmarkStart w:id="19" w:name="_Toc18588611"/>
      <w:bookmarkEnd w:id="5"/>
      <w:bookmarkEnd w:id="6"/>
      <w:bookmarkEnd w:id="7"/>
      <w:bookmarkEnd w:id="8"/>
      <w:bookmarkEnd w:id="9"/>
      <w:bookmarkEnd w:id="10"/>
      <w:bookmarkEnd w:id="11"/>
      <w:bookmarkEnd w:id="12"/>
      <w:bookmarkEnd w:id="13"/>
      <w:bookmarkEnd w:id="14"/>
      <w:bookmarkEnd w:id="15"/>
      <w:bookmarkEnd w:id="16"/>
      <w:bookmarkEnd w:id="17"/>
      <w:bookmarkEnd w:id="18"/>
      <w:r w:rsidRPr="000F73AA">
        <w:rPr>
          <w:sz w:val="24"/>
          <w:szCs w:val="24"/>
        </w:rPr>
        <w:t>Способы закупок и условия их применения</w:t>
      </w:r>
      <w:bookmarkEnd w:id="19"/>
    </w:p>
    <w:p w:rsidR="008256B5" w:rsidRPr="000F73AA" w:rsidRDefault="008256B5"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2.1. Способы закупок, применяемые Обществом.</w:t>
      </w:r>
    </w:p>
    <w:p w:rsidR="008256B5" w:rsidRPr="000F73AA" w:rsidRDefault="008256B5" w:rsidP="006B7FF5">
      <w:pPr>
        <w:tabs>
          <w:tab w:val="left" w:pos="1520"/>
          <w:tab w:val="left" w:pos="2980"/>
          <w:tab w:val="left" w:pos="4600"/>
          <w:tab w:val="left" w:pos="5340"/>
          <w:tab w:val="left" w:pos="6700"/>
          <w:tab w:val="left" w:pos="8120"/>
          <w:tab w:val="left" w:pos="9300"/>
        </w:tabs>
        <w:spacing w:line="276" w:lineRule="auto"/>
        <w:ind w:left="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2.1.1. В</w:t>
      </w:r>
      <w:r w:rsidRPr="000F73AA">
        <w:rPr>
          <w:rFonts w:ascii="Times New Roman" w:eastAsia="Times New Roman" w:hAnsi="Times New Roman" w:cs="Times New Roman"/>
          <w:sz w:val="24"/>
          <w:szCs w:val="24"/>
        </w:rPr>
        <w:tab/>
        <w:t>закупочной</w:t>
      </w:r>
      <w:r w:rsidRPr="000F73AA">
        <w:rPr>
          <w:rFonts w:ascii="Times New Roman" w:eastAsia="Times New Roman" w:hAnsi="Times New Roman" w:cs="Times New Roman"/>
          <w:sz w:val="24"/>
          <w:szCs w:val="24"/>
        </w:rPr>
        <w:tab/>
        <w:t>деятельности</w:t>
      </w:r>
      <w:r w:rsidRPr="000F73AA">
        <w:rPr>
          <w:rFonts w:ascii="Times New Roman" w:eastAsia="Times New Roman" w:hAnsi="Times New Roman" w:cs="Times New Roman"/>
          <w:sz w:val="24"/>
          <w:szCs w:val="24"/>
        </w:rPr>
        <w:tab/>
        <w:t>Общество применяет следующие</w:t>
      </w:r>
      <w:r w:rsidRPr="000F73AA">
        <w:rPr>
          <w:rFonts w:ascii="Times New Roman" w:eastAsia="Times New Roman" w:hAnsi="Times New Roman" w:cs="Times New Roman"/>
          <w:sz w:val="24"/>
          <w:szCs w:val="24"/>
        </w:rPr>
        <w:tab/>
        <w:t>Способы</w:t>
      </w:r>
      <w:r w:rsidRPr="000F73AA">
        <w:rPr>
          <w:rFonts w:ascii="Times New Roman" w:eastAsia="Times New Roman" w:hAnsi="Times New Roman" w:cs="Times New Roman"/>
          <w:sz w:val="24"/>
          <w:szCs w:val="24"/>
        </w:rPr>
        <w:tab/>
        <w:t>закупок:</w:t>
      </w:r>
    </w:p>
    <w:p w:rsidR="008256B5" w:rsidRPr="000F73AA" w:rsidRDefault="00AA19A1" w:rsidP="006B7FF5">
      <w:pPr>
        <w:tabs>
          <w:tab w:val="left" w:pos="1600"/>
          <w:tab w:val="left" w:pos="2780"/>
          <w:tab w:val="left" w:pos="4340"/>
          <w:tab w:val="left" w:pos="5400"/>
          <w:tab w:val="left" w:pos="6280"/>
          <w:tab w:val="left" w:pos="7880"/>
          <w:tab w:val="left" w:pos="8740"/>
          <w:tab w:val="left" w:pos="10040"/>
        </w:tabs>
        <w:spacing w:line="276" w:lineRule="auto"/>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открытые </w:t>
      </w:r>
      <w:r w:rsidR="008256B5" w:rsidRPr="000F73AA">
        <w:rPr>
          <w:rFonts w:ascii="Times New Roman" w:eastAsia="Times New Roman" w:hAnsi="Times New Roman" w:cs="Times New Roman"/>
          <w:sz w:val="24"/>
          <w:szCs w:val="24"/>
        </w:rPr>
        <w:t xml:space="preserve">конкурентные </w:t>
      </w:r>
      <w:r w:rsidR="007C548D" w:rsidRPr="000F73AA">
        <w:rPr>
          <w:rFonts w:ascii="Times New Roman" w:eastAsia="Times New Roman" w:hAnsi="Times New Roman" w:cs="Times New Roman"/>
          <w:sz w:val="24"/>
          <w:szCs w:val="24"/>
        </w:rPr>
        <w:t>З</w:t>
      </w:r>
      <w:r w:rsidRPr="000F73AA">
        <w:rPr>
          <w:rFonts w:ascii="Times New Roman" w:eastAsia="Times New Roman" w:hAnsi="Times New Roman" w:cs="Times New Roman"/>
          <w:sz w:val="24"/>
          <w:szCs w:val="24"/>
        </w:rPr>
        <w:t xml:space="preserve">акупки </w:t>
      </w:r>
      <w:r w:rsidR="002739BB" w:rsidRPr="000F73AA">
        <w:rPr>
          <w:rFonts w:ascii="Times New Roman" w:eastAsia="Times New Roman" w:hAnsi="Times New Roman" w:cs="Times New Roman"/>
          <w:sz w:val="24"/>
          <w:szCs w:val="24"/>
        </w:rPr>
        <w:t xml:space="preserve">в электронной форме </w:t>
      </w:r>
      <w:r w:rsidR="009D20FB" w:rsidRPr="000F73AA">
        <w:rPr>
          <w:rFonts w:ascii="Times New Roman" w:eastAsia="Times New Roman" w:hAnsi="Times New Roman" w:cs="Times New Roman"/>
          <w:sz w:val="24"/>
          <w:szCs w:val="24"/>
        </w:rPr>
        <w:t>(Конкурс, Аукцион, Запрос</w:t>
      </w:r>
      <w:r w:rsidR="008256B5" w:rsidRPr="000F73AA">
        <w:rPr>
          <w:rFonts w:ascii="Times New Roman" w:eastAsia="Times New Roman" w:hAnsi="Times New Roman" w:cs="Times New Roman"/>
          <w:sz w:val="24"/>
          <w:szCs w:val="24"/>
        </w:rPr>
        <w:t xml:space="preserve"> предложений, Запрос котировок) и</w:t>
      </w:r>
      <w:bookmarkStart w:id="20" w:name="page5"/>
      <w:bookmarkEnd w:id="20"/>
      <w:r w:rsidR="008256B5" w:rsidRPr="000F73AA">
        <w:rPr>
          <w:rFonts w:ascii="Times New Roman" w:eastAsia="Times New Roman" w:hAnsi="Times New Roman" w:cs="Times New Roman"/>
          <w:sz w:val="24"/>
          <w:szCs w:val="24"/>
        </w:rPr>
        <w:t xml:space="preserve"> неконкурентные (Закупка у единственного Поставщика).</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2.1.2. </w:t>
      </w:r>
      <w:r w:rsidRPr="000F73AA">
        <w:rPr>
          <w:rFonts w:ascii="Times New Roman" w:eastAsia="Times New Roman" w:hAnsi="Times New Roman" w:cs="Times New Roman"/>
          <w:b/>
          <w:sz w:val="24"/>
          <w:szCs w:val="24"/>
        </w:rPr>
        <w:t>Конкурс</w:t>
      </w:r>
      <w:r w:rsidRPr="000F73AA">
        <w:rPr>
          <w:rFonts w:ascii="Times New Roman" w:eastAsia="Times New Roman" w:hAnsi="Times New Roman" w:cs="Times New Roman"/>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на </w:t>
      </w:r>
      <w:r w:rsidRPr="000F73AA">
        <w:rPr>
          <w:rFonts w:ascii="Times New Roman" w:eastAsia="Times New Roman" w:hAnsi="Times New Roman" w:cs="Times New Roman"/>
          <w:sz w:val="24"/>
          <w:szCs w:val="24"/>
        </w:rPr>
        <w:lastRenderedPageBreak/>
        <w:t>основании указанных в Документации критериев оценки содержит лучшие условия исполнения договора.</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2.1.3. </w:t>
      </w:r>
      <w:r w:rsidRPr="000F73AA">
        <w:rPr>
          <w:rFonts w:ascii="Times New Roman" w:eastAsia="Times New Roman" w:hAnsi="Times New Roman" w:cs="Times New Roman"/>
          <w:b/>
          <w:sz w:val="24"/>
          <w:szCs w:val="24"/>
        </w:rPr>
        <w:t xml:space="preserve">Аукцион </w:t>
      </w:r>
      <w:r w:rsidRPr="000F73AA">
        <w:rPr>
          <w:rFonts w:ascii="Times New Roman" w:eastAsia="Times New Roman" w:hAnsi="Times New Roman" w:cs="Times New Roman"/>
          <w:sz w:val="24"/>
          <w:szCs w:val="24"/>
        </w:rPr>
        <w:t>– форма Торгов, при которой Победителем Аукциона признается лицо, Заявка которого соответствует требованиям, установленным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и которое предложило наиболее высокую цену за право заключить договор.</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2.1.4. </w:t>
      </w:r>
      <w:r w:rsidRPr="000F73AA">
        <w:rPr>
          <w:rFonts w:ascii="Times New Roman" w:eastAsia="Times New Roman" w:hAnsi="Times New Roman" w:cs="Times New Roman"/>
          <w:b/>
          <w:sz w:val="24"/>
          <w:szCs w:val="24"/>
        </w:rPr>
        <w:t>Запрос предложений</w:t>
      </w:r>
      <w:r w:rsidRPr="000F73AA">
        <w:rPr>
          <w:rFonts w:ascii="Times New Roman" w:eastAsia="Times New Roman" w:hAnsi="Times New Roman" w:cs="Times New Roman"/>
          <w:sz w:val="24"/>
          <w:szCs w:val="24"/>
        </w:rPr>
        <w:t xml:space="preserve"> – форма Торгов, при которой Победителем запроса предложений признается Участник конкурентной Закупки, Заявка которого в соответствии с критериями, определенными в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2.1.5. </w:t>
      </w:r>
      <w:r w:rsidRPr="000F73AA">
        <w:rPr>
          <w:rFonts w:ascii="Times New Roman" w:eastAsia="Times New Roman" w:hAnsi="Times New Roman" w:cs="Times New Roman"/>
          <w:b/>
          <w:sz w:val="24"/>
          <w:szCs w:val="24"/>
        </w:rPr>
        <w:t>Запрос котировок</w:t>
      </w:r>
      <w:r w:rsidRPr="000F73AA">
        <w:rPr>
          <w:rFonts w:ascii="Times New Roman" w:eastAsia="Times New Roman" w:hAnsi="Times New Roman" w:cs="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2.1.6.</w:t>
      </w:r>
      <w:r w:rsidRPr="000F73AA">
        <w:rPr>
          <w:rFonts w:ascii="Times New Roman" w:eastAsia="Times New Roman" w:hAnsi="Times New Roman" w:cs="Times New Roman"/>
          <w:b/>
          <w:sz w:val="24"/>
          <w:szCs w:val="24"/>
        </w:rPr>
        <w:t xml:space="preserve"> Закупка у единственного Поставщика</w:t>
      </w:r>
      <w:r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b/>
          <w:sz w:val="24"/>
          <w:szCs w:val="24"/>
        </w:rPr>
        <w:t>–</w:t>
      </w:r>
      <w:r w:rsidRPr="000F73AA">
        <w:rPr>
          <w:rFonts w:ascii="Times New Roman" w:eastAsia="Times New Roman" w:hAnsi="Times New Roman" w:cs="Times New Roman"/>
          <w:sz w:val="24"/>
          <w:szCs w:val="24"/>
        </w:rPr>
        <w:t xml:space="preserve"> неконкурентный Способ закупки, при котором предложение о заключении договора направляется конкретному Поставщику.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4E5B20" w:rsidRPr="000F73AA" w:rsidRDefault="004E5B20"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2.1.7. При определении способа Закупки Общество отдаёт предпочтение открытым конкурентным Закупкам в электронной форме.</w:t>
      </w:r>
    </w:p>
    <w:p w:rsidR="008256B5" w:rsidRPr="000F73AA" w:rsidRDefault="008256B5"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 xml:space="preserve">2.2. </w:t>
      </w:r>
      <w:r w:rsidR="00CA1711" w:rsidRPr="000F73AA">
        <w:rPr>
          <w:rFonts w:ascii="Times New Roman" w:eastAsia="Times New Roman" w:hAnsi="Times New Roman" w:cs="Times New Roman"/>
          <w:b/>
          <w:sz w:val="24"/>
          <w:szCs w:val="24"/>
        </w:rPr>
        <w:t xml:space="preserve"> Особенности осуществления конкурентных закупок в электронной форме</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2.2.1. </w:t>
      </w:r>
      <w:r w:rsidR="008A6C3B" w:rsidRPr="000F73AA">
        <w:rPr>
          <w:rFonts w:ascii="Times New Roman" w:eastAsia="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CA1711" w:rsidRPr="000F73AA">
        <w:rPr>
          <w:rFonts w:ascii="Times New Roman" w:eastAsia="Times New Roman" w:hAnsi="Times New Roman" w:cs="Times New Roman"/>
          <w:sz w:val="24"/>
          <w:szCs w:val="24"/>
        </w:rPr>
        <w:t xml:space="preserve">Закупочной комиссии </w:t>
      </w:r>
      <w:r w:rsidR="008A6C3B" w:rsidRPr="000F73AA">
        <w:rPr>
          <w:rFonts w:ascii="Times New Roman" w:eastAsia="Times New Roman" w:hAnsi="Times New Roman" w:cs="Times New Roman"/>
          <w:sz w:val="24"/>
          <w:szCs w:val="24"/>
        </w:rPr>
        <w:t xml:space="preserve">доступа к указанным </w:t>
      </w:r>
      <w:r w:rsidR="00CA1711" w:rsidRPr="000F73AA">
        <w:rPr>
          <w:rFonts w:ascii="Times New Roman" w:eastAsia="Times New Roman" w:hAnsi="Times New Roman" w:cs="Times New Roman"/>
          <w:sz w:val="24"/>
          <w:szCs w:val="24"/>
        </w:rPr>
        <w:t>З</w:t>
      </w:r>
      <w:r w:rsidR="008A6C3B" w:rsidRPr="000F73AA">
        <w:rPr>
          <w:rFonts w:ascii="Times New Roman" w:eastAsia="Times New Roman" w:hAnsi="Times New Roman" w:cs="Times New Roman"/>
          <w:sz w:val="24"/>
          <w:szCs w:val="24"/>
        </w:rPr>
        <w:t xml:space="preserve">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2.2.2. Электронные документы Участника Закупочной процедуры, Общества, Оператора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должны быть подписаны усиленной квалифицированной электронной подписью лица, имеющего право действовать от имени соответственно Участника Закупки, Общества, Оператора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2.2.3. Подробная информация о порядке проведения процедуры в электронной форме указывается Обществом в Документации.</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2.2.4. Для передачи электронных документов Участники Закупочной процедуры должны быть аккредитованы на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Аккредитация Участников на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осуществляется в порядке, предусмотренном Регламентом работы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размещенном на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2.2.5. Оператор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обеспечивает конфиденциальность сведений и документов, содержащихся в Заявках Участников, до момента окончания срока подачи предложений. С момента окончания срока подачи предложений, Оператор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предоставляет Обществу доступ к предложениям, поданным Участниками.</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2.2.6. Порядок обмена электронными документами и ответственность сторон при обмене электронными документами регулируется Регламентом проведения процедуры на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и/или отдельными соглашениями.</w:t>
      </w:r>
    </w:p>
    <w:p w:rsidR="008256B5" w:rsidRPr="000F73AA" w:rsidRDefault="008256B5" w:rsidP="006B7FF5">
      <w:pPr>
        <w:spacing w:line="276" w:lineRule="auto"/>
        <w:ind w:left="567"/>
        <w:rPr>
          <w:rFonts w:ascii="Times New Roman" w:eastAsia="Times New Roman" w:hAnsi="Times New Roman" w:cs="Times New Roman"/>
          <w:b/>
          <w:sz w:val="24"/>
          <w:szCs w:val="24"/>
        </w:rPr>
      </w:pPr>
      <w:r w:rsidRPr="008F6ED7">
        <w:rPr>
          <w:rFonts w:ascii="Times New Roman" w:eastAsia="Times New Roman" w:hAnsi="Times New Roman" w:cs="Times New Roman"/>
          <w:b/>
          <w:sz w:val="24"/>
          <w:szCs w:val="24"/>
        </w:rPr>
        <w:lastRenderedPageBreak/>
        <w:t>2.3</w:t>
      </w:r>
      <w:r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b/>
          <w:sz w:val="24"/>
          <w:szCs w:val="24"/>
        </w:rPr>
        <w:t>Условия применения конкурентных Способов закупки</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2.3.1. В случае если стоимость Продукции является единственным критерием выбора Поставщика и возможно точное описание требований к Продукции и условиям исполнения договора, Общество проводит Аукцион, Запрос котировок. Запрос котировок проводится при </w:t>
      </w:r>
      <w:r w:rsidR="002739BB" w:rsidRPr="000F73AA">
        <w:rPr>
          <w:rFonts w:ascii="Times New Roman" w:eastAsia="Times New Roman" w:hAnsi="Times New Roman" w:cs="Times New Roman"/>
          <w:sz w:val="24"/>
          <w:szCs w:val="24"/>
        </w:rPr>
        <w:t>условии, что начальная (максимальная) цена договора не превышает 5 (пять) миллионов рублей.</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2.3.2. В случае если стоимость Продукции не является единственным критерием выбора Поставщика, Общество проводит Конкурс, Запрос предложений. Запрос предложений проводится при </w:t>
      </w:r>
      <w:r w:rsidR="002739BB" w:rsidRPr="000F73AA">
        <w:rPr>
          <w:rFonts w:ascii="Times New Roman" w:eastAsia="Times New Roman" w:hAnsi="Times New Roman" w:cs="Times New Roman"/>
          <w:sz w:val="24"/>
          <w:szCs w:val="24"/>
        </w:rPr>
        <w:t>условии, что начальная (максимальная) цена договора не превышает 5 (пять) миллионов рублей.</w:t>
      </w:r>
    </w:p>
    <w:p w:rsidR="008256B5" w:rsidRPr="000F73AA" w:rsidRDefault="008256B5" w:rsidP="006B7FF5">
      <w:pPr>
        <w:spacing w:line="276" w:lineRule="auto"/>
        <w:ind w:left="7" w:firstLine="567"/>
        <w:jc w:val="both"/>
        <w:rPr>
          <w:rFonts w:ascii="Times New Roman" w:eastAsia="Times New Roman" w:hAnsi="Times New Roman" w:cs="Times New Roman"/>
          <w:b/>
          <w:sz w:val="24"/>
          <w:szCs w:val="24"/>
        </w:rPr>
      </w:pPr>
      <w:r w:rsidRPr="008F6ED7">
        <w:rPr>
          <w:rFonts w:ascii="Times New Roman" w:eastAsia="Times New Roman" w:hAnsi="Times New Roman" w:cs="Times New Roman"/>
          <w:b/>
          <w:sz w:val="24"/>
          <w:szCs w:val="24"/>
        </w:rPr>
        <w:t>2.4</w:t>
      </w:r>
      <w:r w:rsidRPr="000F73AA">
        <w:rPr>
          <w:rFonts w:ascii="Times New Roman" w:eastAsia="Times New Roman" w:hAnsi="Times New Roman" w:cs="Times New Roman"/>
          <w:sz w:val="24"/>
          <w:szCs w:val="24"/>
        </w:rPr>
        <w:t xml:space="preserve">. </w:t>
      </w:r>
      <w:r w:rsidR="00230B7A" w:rsidRPr="000F73AA">
        <w:rPr>
          <w:rFonts w:ascii="Times New Roman" w:eastAsia="Times New Roman" w:hAnsi="Times New Roman" w:cs="Times New Roman"/>
          <w:b/>
          <w:sz w:val="24"/>
          <w:szCs w:val="24"/>
        </w:rPr>
        <w:t xml:space="preserve"> Случаи применения Закупки у единственного Поставщика:</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2.4.1. Вследствие обстоятельств непреодолимой силы, чрезвычайных ситуаций (включая аварийные) и иных обстоятельств, когда требуются незамедлительные действия, в том числе для предотвращения угрозы жизни и здоровью людей, имуществу Общества и его клиентов, для обеспечения поддержки и сохранения бесперебойной работы Общества с целью своевременного исполнения обязательств Общества, а также в иных подобных случаях.</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2.4.2. Проводится Закупка, когда по причине стандартизации, унификации, а также для обеспечения совместимости с ранее приобретенной Продукцией и/или сохранения гарантийных обязательств при эксплуатации Продукции, такую Закупку целесообразно провести только у того же Поставщика.</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2.4.3. Поставщик является единственным производителем, обладателем исключительного права или автором, и/или Поставщиком Продукции (единственным представителем данного производителя, обладателя исключительного права или автора, и/или Поставщика) при отсутствии на рынке такой Продукции или равноценной замены.</w:t>
      </w:r>
    </w:p>
    <w:p w:rsidR="008256B5" w:rsidRPr="000F73AA" w:rsidRDefault="008256B5" w:rsidP="004275A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2.4.4. Проводится Закупка услуг связи, водоснабжения, водоотведения, канализации, теплоснабжения, газоснабжения, энергоснабжения, подключения (присоединения) к сетям инженерно-технического обеспечения, а также иной Продукции по регулируемым в соответствии</w:t>
      </w:r>
      <w:r w:rsidR="004275AF" w:rsidRPr="000F73AA">
        <w:rPr>
          <w:rFonts w:ascii="Times New Roman" w:eastAsia="Times New Roman" w:hAnsi="Times New Roman" w:cs="Times New Roman"/>
          <w:sz w:val="24"/>
          <w:szCs w:val="24"/>
        </w:rPr>
        <w:t xml:space="preserve"> с </w:t>
      </w:r>
      <w:r w:rsidRPr="000F73AA">
        <w:rPr>
          <w:rFonts w:ascii="Times New Roman" w:eastAsia="Times New Roman" w:hAnsi="Times New Roman" w:cs="Times New Roman"/>
          <w:sz w:val="24"/>
          <w:szCs w:val="24"/>
        </w:rPr>
        <w:t>законодательством Российской Федерации ценам (тарифам).</w:t>
      </w:r>
    </w:p>
    <w:p w:rsidR="008256B5" w:rsidRPr="000F73AA" w:rsidRDefault="008256B5"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2.4.5. Проводится Закупка Продукции, которая может быть поставлена исключительно органами исполнительной власти или органами местного самоуправления в соответствии с их</w:t>
      </w:r>
      <w:r w:rsidR="009D20FB"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полномочиями или подведомственными им государственными или муниципальными учреждениями, государственными или муниципальными унитарными предприятиями, соответствующие полномочия которых установлены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случаев, при которых данная Продукция может поставляться коммерческими организациями).</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2.4.6. Закупаются работы/услуги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w:t>
      </w:r>
      <w:r w:rsidR="004B423F" w:rsidRPr="000F73AA">
        <w:rPr>
          <w:rFonts w:ascii="Times New Roman" w:eastAsia="Times New Roman" w:hAnsi="Times New Roman" w:cs="Times New Roman"/>
          <w:sz w:val="24"/>
          <w:szCs w:val="24"/>
        </w:rPr>
        <w:t>ства соответствующими авторами.</w:t>
      </w:r>
    </w:p>
    <w:p w:rsidR="008256B5" w:rsidRPr="000F73AA" w:rsidRDefault="00F069F8" w:rsidP="00692D66">
      <w:pPr>
        <w:spacing w:line="276" w:lineRule="auto"/>
        <w:ind w:left="7" w:firstLine="567"/>
        <w:jc w:val="both"/>
        <w:rPr>
          <w:rFonts w:ascii="Times New Roman" w:eastAsia="Times New Roman" w:hAnsi="Times New Roman" w:cs="Times New Roman"/>
          <w:sz w:val="24"/>
          <w:szCs w:val="24"/>
        </w:rPr>
      </w:pPr>
      <w:bookmarkStart w:id="21" w:name="page8"/>
      <w:bookmarkEnd w:id="21"/>
      <w:r w:rsidRPr="000F73AA">
        <w:rPr>
          <w:rFonts w:ascii="Times New Roman" w:eastAsia="Times New Roman" w:hAnsi="Times New Roman" w:cs="Times New Roman"/>
          <w:sz w:val="24"/>
          <w:szCs w:val="24"/>
        </w:rPr>
        <w:t>2.4</w:t>
      </w:r>
      <w:r w:rsidR="008256B5" w:rsidRPr="000F73AA">
        <w:rPr>
          <w:rFonts w:ascii="Times New Roman" w:eastAsia="Times New Roman" w:hAnsi="Times New Roman" w:cs="Times New Roman"/>
          <w:sz w:val="24"/>
          <w:szCs w:val="24"/>
        </w:rPr>
        <w:t xml:space="preserve">.7. При признании </w:t>
      </w:r>
      <w:r w:rsidR="004275AF" w:rsidRPr="000F73AA">
        <w:rPr>
          <w:rFonts w:ascii="Times New Roman" w:eastAsia="Times New Roman" w:hAnsi="Times New Roman" w:cs="Times New Roman"/>
          <w:sz w:val="24"/>
          <w:szCs w:val="24"/>
        </w:rPr>
        <w:t>Закупочной процедуры</w:t>
      </w:r>
      <w:r w:rsidR="008256B5" w:rsidRPr="000F73AA">
        <w:rPr>
          <w:rFonts w:ascii="Times New Roman" w:eastAsia="Times New Roman" w:hAnsi="Times New Roman" w:cs="Times New Roman"/>
          <w:sz w:val="24"/>
          <w:szCs w:val="24"/>
        </w:rPr>
        <w:t xml:space="preserve"> не состоявшейся в случаях, предусмотренных Положением (в связи с подачей единственной заявки, которая полностью соответствует требованиям документации; отсутствуют заявки; все заявки были отклонены)</w:t>
      </w:r>
      <w:r w:rsidR="00692D66" w:rsidRPr="000F73AA">
        <w:rPr>
          <w:rFonts w:ascii="Times New Roman" w:eastAsia="Times New Roman" w:hAnsi="Times New Roman" w:cs="Times New Roman"/>
          <w:sz w:val="24"/>
          <w:szCs w:val="24"/>
        </w:rPr>
        <w:t xml:space="preserve"> только на условиях, установленных проектом договора, включенным в состав документации о Закупке, на сумму, не превышающую установленную при проведении Закупки начальную (максимальную) цену договора.</w:t>
      </w:r>
    </w:p>
    <w:p w:rsidR="008256B5" w:rsidRPr="000F73AA" w:rsidRDefault="00F069F8"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w:t>
      </w:r>
      <w:r w:rsidR="008256B5" w:rsidRPr="000F73AA">
        <w:rPr>
          <w:rFonts w:ascii="Times New Roman" w:eastAsia="Times New Roman" w:hAnsi="Times New Roman" w:cs="Times New Roman"/>
          <w:sz w:val="24"/>
          <w:szCs w:val="24"/>
        </w:rPr>
        <w:t xml:space="preserve">.8. Приобретается Продукция у Поставщика, занявшего второе место (и при аналогичных обстоятельствах – каждое последующее) по итогам проведения Закупочной процедуры, по причине </w:t>
      </w:r>
      <w:r w:rsidR="008256B5" w:rsidRPr="000F73AA">
        <w:rPr>
          <w:rFonts w:ascii="Times New Roman" w:eastAsia="Times New Roman" w:hAnsi="Times New Roman" w:cs="Times New Roman"/>
          <w:sz w:val="24"/>
          <w:szCs w:val="24"/>
        </w:rPr>
        <w:lastRenderedPageBreak/>
        <w:t>расторжения/прекращения/не заключения договора с Победителем, и сохранения необходимости проведения Закупки.</w:t>
      </w:r>
    </w:p>
    <w:p w:rsidR="008256B5" w:rsidRPr="000F73AA" w:rsidRDefault="00F069F8"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w:t>
      </w:r>
      <w:r w:rsidR="008256B5" w:rsidRPr="000F73AA">
        <w:rPr>
          <w:rFonts w:ascii="Times New Roman" w:eastAsia="Times New Roman" w:hAnsi="Times New Roman" w:cs="Times New Roman"/>
          <w:sz w:val="24"/>
          <w:szCs w:val="24"/>
        </w:rPr>
        <w:t xml:space="preserve">.9. </w:t>
      </w:r>
      <w:r w:rsidR="008256B5" w:rsidRPr="000F73AA">
        <w:rPr>
          <w:rFonts w:ascii="Times New Roman" w:hAnsi="Times New Roman" w:cs="Times New Roman"/>
          <w:sz w:val="24"/>
          <w:szCs w:val="24"/>
        </w:rPr>
        <w:t>При возникновении потребности в закупке продукции (работы, услуги) по обеспечению участия на семинаре, выставке, конференции, курсах повышения квалификации и профессиональной переподготовки, стажировки и т.п.</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w:t>
      </w:r>
      <w:r w:rsidR="00F069F8"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 xml:space="preserve">.10. </w:t>
      </w:r>
      <w:r w:rsidRPr="000F73AA">
        <w:rPr>
          <w:rFonts w:ascii="Times New Roman" w:hAnsi="Times New Roman" w:cs="Times New Roman"/>
          <w:sz w:val="24"/>
          <w:szCs w:val="24"/>
        </w:rPr>
        <w:t>При осуществлении закупки с целью аренды недвижимого имущества, аренды имущества.</w:t>
      </w:r>
    </w:p>
    <w:p w:rsidR="008256B5" w:rsidRPr="000F73AA" w:rsidRDefault="00F069F8"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w:t>
      </w:r>
      <w:r w:rsidR="008256B5" w:rsidRPr="000F73AA">
        <w:rPr>
          <w:rFonts w:ascii="Times New Roman" w:eastAsia="Times New Roman" w:hAnsi="Times New Roman" w:cs="Times New Roman"/>
          <w:sz w:val="24"/>
          <w:szCs w:val="24"/>
        </w:rPr>
        <w:t xml:space="preserve">11. </w:t>
      </w:r>
      <w:r w:rsidR="008256B5" w:rsidRPr="000F73AA">
        <w:rPr>
          <w:rFonts w:ascii="Times New Roman" w:hAnsi="Times New Roman" w:cs="Times New Roman"/>
          <w:sz w:val="24"/>
          <w:szCs w:val="24"/>
        </w:rPr>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8256B5" w:rsidRPr="000F73AA" w:rsidRDefault="00F069F8"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w:t>
      </w:r>
      <w:r w:rsidR="008256B5" w:rsidRPr="000F73AA">
        <w:rPr>
          <w:rFonts w:ascii="Times New Roman" w:eastAsia="Times New Roman" w:hAnsi="Times New Roman" w:cs="Times New Roman"/>
          <w:sz w:val="24"/>
          <w:szCs w:val="24"/>
        </w:rPr>
        <w:t xml:space="preserve">.12. </w:t>
      </w:r>
      <w:r w:rsidR="008256B5" w:rsidRPr="000F73AA">
        <w:rPr>
          <w:rFonts w:ascii="Times New Roman" w:hAnsi="Times New Roman" w:cs="Times New Roman"/>
          <w:sz w:val="24"/>
          <w:szCs w:val="24"/>
        </w:rPr>
        <w:t>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256B5" w:rsidRPr="000F73AA" w:rsidRDefault="00F069F8"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w:t>
      </w:r>
      <w:r w:rsidR="008256B5" w:rsidRPr="000F73AA">
        <w:rPr>
          <w:rFonts w:ascii="Times New Roman" w:eastAsia="Times New Roman" w:hAnsi="Times New Roman" w:cs="Times New Roman"/>
          <w:sz w:val="24"/>
          <w:szCs w:val="24"/>
        </w:rPr>
        <w:t xml:space="preserve">.13. </w:t>
      </w:r>
      <w:r w:rsidR="008256B5" w:rsidRPr="000F73AA">
        <w:rPr>
          <w:rFonts w:ascii="Times New Roman" w:hAnsi="Times New Roman" w:cs="Times New Roman"/>
          <w:sz w:val="24"/>
          <w:szCs w:val="24"/>
        </w:rPr>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256B5" w:rsidRPr="000F73AA" w:rsidRDefault="00F069F8"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w:t>
      </w:r>
      <w:r w:rsidR="008256B5" w:rsidRPr="000F73AA">
        <w:rPr>
          <w:rFonts w:ascii="Times New Roman" w:eastAsia="Times New Roman" w:hAnsi="Times New Roman" w:cs="Times New Roman"/>
          <w:sz w:val="24"/>
          <w:szCs w:val="24"/>
        </w:rPr>
        <w:t xml:space="preserve">14. </w:t>
      </w:r>
      <w:r w:rsidR="008256B5" w:rsidRPr="000F73AA">
        <w:rPr>
          <w:rFonts w:ascii="Times New Roman" w:hAnsi="Times New Roman" w:cs="Times New Roman"/>
          <w:sz w:val="24"/>
          <w:szCs w:val="24"/>
        </w:rPr>
        <w:t>Осуществляется закупка на ремонт и (или) реконструкция здания и (или) сооружения, принадлежащего Обществу на праве долевой собственности, либо осуществляется ремонт и (или) реконструкция общего имущества здания и (или) сооружения, часть помещений в котором принадлежит Обществу.</w:t>
      </w:r>
    </w:p>
    <w:p w:rsidR="008256B5" w:rsidRPr="000F73AA" w:rsidRDefault="00F069F8"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2.4</w:t>
      </w:r>
      <w:r w:rsidR="008256B5" w:rsidRPr="000F73AA">
        <w:rPr>
          <w:rFonts w:ascii="Times New Roman" w:eastAsia="Times New Roman" w:hAnsi="Times New Roman" w:cs="Times New Roman"/>
          <w:sz w:val="24"/>
          <w:szCs w:val="24"/>
        </w:rPr>
        <w:t xml:space="preserve">.15. </w:t>
      </w:r>
      <w:r w:rsidR="008256B5" w:rsidRPr="000F73AA">
        <w:rPr>
          <w:rFonts w:ascii="Times New Roman" w:hAnsi="Times New Roman" w:cs="Times New Roman"/>
          <w:sz w:val="24"/>
          <w:szCs w:val="24"/>
        </w:rPr>
        <w:t>Существует срочная потребность в продукции (работах, услугах) и проведение процедур торгов является нецелесообразным.</w:t>
      </w:r>
    </w:p>
    <w:p w:rsidR="008256B5" w:rsidRPr="000F73AA" w:rsidRDefault="008256B5" w:rsidP="006B7FF5">
      <w:pPr>
        <w:spacing w:line="276" w:lineRule="auto"/>
        <w:jc w:val="both"/>
        <w:rPr>
          <w:rFonts w:ascii="Times New Roman" w:hAnsi="Times New Roman" w:cs="Times New Roman"/>
          <w:sz w:val="24"/>
          <w:szCs w:val="24"/>
        </w:rPr>
      </w:pPr>
      <w:r w:rsidRPr="000F73AA">
        <w:rPr>
          <w:rFonts w:ascii="Times New Roman" w:eastAsia="Times New Roman" w:hAnsi="Times New Roman" w:cs="Times New Roman"/>
          <w:sz w:val="24"/>
          <w:szCs w:val="24"/>
        </w:rPr>
        <w:t xml:space="preserve">   </w:t>
      </w:r>
      <w:r w:rsidR="00F069F8" w:rsidRPr="000F73AA">
        <w:rPr>
          <w:rFonts w:ascii="Times New Roman" w:eastAsia="Times New Roman" w:hAnsi="Times New Roman" w:cs="Times New Roman"/>
          <w:sz w:val="24"/>
          <w:szCs w:val="24"/>
        </w:rPr>
        <w:t xml:space="preserve">      2.4</w:t>
      </w:r>
      <w:r w:rsidRPr="000F73AA">
        <w:rPr>
          <w:rFonts w:ascii="Times New Roman" w:eastAsia="Times New Roman" w:hAnsi="Times New Roman" w:cs="Times New Roman"/>
          <w:sz w:val="24"/>
          <w:szCs w:val="24"/>
        </w:rPr>
        <w:t xml:space="preserve">.16. </w:t>
      </w:r>
      <w:r w:rsidRPr="000F73AA">
        <w:rPr>
          <w:rFonts w:ascii="Times New Roman" w:hAnsi="Times New Roman" w:cs="Times New Roman"/>
          <w:sz w:val="24"/>
          <w:szCs w:val="24"/>
        </w:rPr>
        <w:t>При возникновении потребности в товарах (работах, услугах) для исполнения обязательств в соответствии с договором, по которому Общество является поставщиком (исполнителем, подрядчиком, субподрядчиком), и проведение конкурентных процедур закупок в предусмотренные сроки для исполнения обязательств по такому договору невозможно.</w:t>
      </w:r>
    </w:p>
    <w:p w:rsidR="008256B5" w:rsidRPr="000F73AA" w:rsidRDefault="00F069F8" w:rsidP="006B7FF5">
      <w:pPr>
        <w:spacing w:line="276" w:lineRule="auto"/>
        <w:ind w:firstLine="567"/>
        <w:jc w:val="both"/>
        <w:rPr>
          <w:rFonts w:ascii="Times New Roman" w:hAnsi="Times New Roman" w:cs="Times New Roman"/>
          <w:sz w:val="24"/>
          <w:szCs w:val="24"/>
        </w:rPr>
      </w:pPr>
      <w:r w:rsidRPr="000F73AA">
        <w:rPr>
          <w:rFonts w:ascii="Times New Roman" w:hAnsi="Times New Roman" w:cs="Times New Roman"/>
          <w:sz w:val="24"/>
          <w:szCs w:val="24"/>
        </w:rPr>
        <w:t>2.4</w:t>
      </w:r>
      <w:r w:rsidR="008256B5" w:rsidRPr="000F73AA">
        <w:rPr>
          <w:rFonts w:ascii="Times New Roman" w:hAnsi="Times New Roman" w:cs="Times New Roman"/>
          <w:sz w:val="24"/>
          <w:szCs w:val="24"/>
        </w:rPr>
        <w:t>.17. Если ранее путем проведения закупочных процедур был заключен договор и целесообразно продолжение сотрудничества с данным поставщиком (подрядчиком, исполнителем).</w:t>
      </w:r>
    </w:p>
    <w:p w:rsidR="008256B5" w:rsidRPr="000F73AA" w:rsidRDefault="00F069F8" w:rsidP="006B7FF5">
      <w:pPr>
        <w:spacing w:line="276" w:lineRule="auto"/>
        <w:ind w:firstLine="567"/>
        <w:jc w:val="both"/>
        <w:rPr>
          <w:rFonts w:ascii="Times New Roman" w:hAnsi="Times New Roman" w:cs="Times New Roman"/>
          <w:sz w:val="24"/>
          <w:szCs w:val="24"/>
        </w:rPr>
      </w:pPr>
      <w:r w:rsidRPr="000F73AA">
        <w:rPr>
          <w:rFonts w:ascii="Times New Roman" w:hAnsi="Times New Roman" w:cs="Times New Roman"/>
          <w:sz w:val="24"/>
          <w:szCs w:val="24"/>
        </w:rPr>
        <w:t>2.4</w:t>
      </w:r>
      <w:r w:rsidR="008256B5" w:rsidRPr="000F73AA">
        <w:rPr>
          <w:rFonts w:ascii="Times New Roman" w:hAnsi="Times New Roman" w:cs="Times New Roman"/>
          <w:sz w:val="24"/>
          <w:szCs w:val="24"/>
        </w:rPr>
        <w:t>.18. Стоимость закупки не превышает сто тысяч рублей, включая налог на добавленную стоимость (если применяется).</w:t>
      </w:r>
    </w:p>
    <w:p w:rsidR="007D57A3" w:rsidRPr="000F73AA" w:rsidRDefault="007D57A3" w:rsidP="006B7FF5">
      <w:pPr>
        <w:spacing w:line="276" w:lineRule="auto"/>
        <w:ind w:firstLine="567"/>
        <w:jc w:val="both"/>
        <w:rPr>
          <w:rFonts w:ascii="Times New Roman" w:eastAsia="Times New Roman" w:hAnsi="Times New Roman" w:cs="Times New Roman"/>
          <w:sz w:val="24"/>
          <w:szCs w:val="24"/>
        </w:rPr>
      </w:pPr>
      <w:r w:rsidRPr="000F73AA">
        <w:rPr>
          <w:rFonts w:ascii="Times New Roman" w:hAnsi="Times New Roman" w:cs="Times New Roman"/>
          <w:sz w:val="24"/>
          <w:szCs w:val="24"/>
        </w:rPr>
        <w:t>2.4.19. При осуществлении закупки товаров, работ, услуг у юридического лица по отношению к которому Общество является дочерним или зависимым обществом, или у юридических лиц, которые по отношению к Обществу или его дочернему, или зависимому Обществу являются дочерними или зависимыми Обществами. Приведённое основание применимо, если сведения о таком лице не включены в перечень взаимозависимых лиц</w:t>
      </w:r>
      <w:r w:rsidR="00FC2D63" w:rsidRPr="000F73AA">
        <w:rPr>
          <w:rFonts w:ascii="Times New Roman" w:hAnsi="Times New Roman" w:cs="Times New Roman"/>
          <w:sz w:val="24"/>
          <w:szCs w:val="24"/>
        </w:rPr>
        <w:t xml:space="preserve"> (приложение 2 Положения)</w:t>
      </w:r>
      <w:r w:rsidRPr="000F73AA">
        <w:rPr>
          <w:rFonts w:ascii="Times New Roman" w:hAnsi="Times New Roman" w:cs="Times New Roman"/>
          <w:sz w:val="24"/>
          <w:szCs w:val="24"/>
        </w:rPr>
        <w:t>, предусмотренный в соответствии с пунктом 13 части 4 статьи 1 Федерального закона от 18.07.2011 № 223-ФЗ «О закупках товаров, работ, услуг отд</w:t>
      </w:r>
      <w:r w:rsidR="00FC2D63" w:rsidRPr="000F73AA">
        <w:rPr>
          <w:rFonts w:ascii="Times New Roman" w:hAnsi="Times New Roman" w:cs="Times New Roman"/>
          <w:sz w:val="24"/>
          <w:szCs w:val="24"/>
        </w:rPr>
        <w:t>ельными видами юридических лиц».</w:t>
      </w:r>
    </w:p>
    <w:p w:rsidR="008256B5" w:rsidRPr="000F73AA" w:rsidRDefault="00D26E20" w:rsidP="00D26E20">
      <w:pPr>
        <w:pStyle w:val="a"/>
        <w:rPr>
          <w:sz w:val="24"/>
          <w:szCs w:val="24"/>
        </w:rPr>
      </w:pPr>
      <w:r w:rsidRPr="000F73AA">
        <w:rPr>
          <w:sz w:val="24"/>
          <w:szCs w:val="24"/>
        </w:rPr>
        <w:t>Порядок работы Закупочной комиссии. Планирование закупок.</w:t>
      </w:r>
    </w:p>
    <w:p w:rsidR="008256B5" w:rsidRPr="000F73AA" w:rsidRDefault="00307B80" w:rsidP="00307B80">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3.1. </w:t>
      </w:r>
      <w:r w:rsidRPr="000F73AA">
        <w:rPr>
          <w:rFonts w:ascii="Times New Roman" w:eastAsia="Times New Roman" w:hAnsi="Times New Roman" w:cs="Times New Roman"/>
          <w:b/>
          <w:sz w:val="24"/>
          <w:szCs w:val="24"/>
        </w:rPr>
        <w:t>Порядок работы Закупочной комиссии</w:t>
      </w:r>
    </w:p>
    <w:p w:rsidR="008256B5" w:rsidRPr="000F73AA" w:rsidRDefault="008256B5" w:rsidP="000B0C66">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3.1.</w:t>
      </w:r>
      <w:r w:rsidR="00307B80"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 xml:space="preserve"> Для определения поставщика (исполнителя, подрядчика) по результатам проведения закупки Общество </w:t>
      </w:r>
      <w:r w:rsidRPr="000F73AA">
        <w:rPr>
          <w:rFonts w:ascii="Times New Roman" w:hAnsi="Times New Roman" w:cs="Times New Roman"/>
          <w:sz w:val="24"/>
          <w:szCs w:val="24"/>
        </w:rPr>
        <w:t>принимает решение о создании Закупочной комиссии</w:t>
      </w:r>
      <w:r w:rsidR="00965D57" w:rsidRPr="000F73AA">
        <w:rPr>
          <w:rFonts w:ascii="Times New Roman" w:hAnsi="Times New Roman" w:cs="Times New Roman"/>
          <w:sz w:val="24"/>
          <w:szCs w:val="24"/>
        </w:rPr>
        <w:t xml:space="preserve"> (далее – Комиссия)</w:t>
      </w:r>
      <w:r w:rsidRPr="000F73AA">
        <w:rPr>
          <w:rFonts w:ascii="Times New Roman" w:hAnsi="Times New Roman" w:cs="Times New Roman"/>
          <w:sz w:val="24"/>
          <w:szCs w:val="24"/>
        </w:rPr>
        <w:t xml:space="preserve">, действующей на регулярной основе. Общество определяет состав комиссии, назначает председателя </w:t>
      </w:r>
      <w:r w:rsidR="007F437F" w:rsidRPr="000F73AA">
        <w:rPr>
          <w:rFonts w:ascii="Times New Roman" w:hAnsi="Times New Roman" w:cs="Times New Roman"/>
          <w:sz w:val="24"/>
          <w:szCs w:val="24"/>
        </w:rPr>
        <w:t>Комиссии</w:t>
      </w:r>
      <w:r w:rsidRPr="000F73AA">
        <w:rPr>
          <w:rFonts w:ascii="Times New Roman" w:hAnsi="Times New Roman" w:cs="Times New Roman"/>
          <w:sz w:val="24"/>
          <w:szCs w:val="24"/>
        </w:rPr>
        <w:t xml:space="preserve">. </w:t>
      </w:r>
    </w:p>
    <w:p w:rsidR="008256B5" w:rsidRPr="000F73AA" w:rsidRDefault="008256B5" w:rsidP="007013FD">
      <w:pPr>
        <w:spacing w:line="276" w:lineRule="auto"/>
        <w:ind w:firstLine="567"/>
        <w:jc w:val="both"/>
        <w:rPr>
          <w:rFonts w:ascii="Times New Roman" w:eastAsia="Times New Roman" w:hAnsi="Times New Roman" w:cs="Times New Roman"/>
          <w:sz w:val="24"/>
          <w:szCs w:val="24"/>
        </w:rPr>
      </w:pPr>
      <w:bookmarkStart w:id="22" w:name="page9"/>
      <w:bookmarkEnd w:id="22"/>
      <w:r w:rsidRPr="000F73AA">
        <w:rPr>
          <w:rFonts w:ascii="Times New Roman" w:eastAsia="Times New Roman" w:hAnsi="Times New Roman" w:cs="Times New Roman"/>
          <w:sz w:val="24"/>
          <w:szCs w:val="24"/>
        </w:rPr>
        <w:t>3.</w:t>
      </w:r>
      <w:r w:rsidR="00307B80"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 xml:space="preserve">2. </w:t>
      </w:r>
      <w:r w:rsidRPr="000F73AA">
        <w:rPr>
          <w:rFonts w:ascii="Times New Roman" w:hAnsi="Times New Roman" w:cs="Times New Roman"/>
          <w:sz w:val="24"/>
          <w:szCs w:val="24"/>
        </w:rPr>
        <w:t xml:space="preserve">При формировании </w:t>
      </w:r>
      <w:r w:rsidR="007F437F" w:rsidRPr="000F73AA">
        <w:rPr>
          <w:rFonts w:ascii="Times New Roman" w:hAnsi="Times New Roman" w:cs="Times New Roman"/>
          <w:sz w:val="24"/>
          <w:szCs w:val="24"/>
        </w:rPr>
        <w:t>Комиссии</w:t>
      </w:r>
      <w:r w:rsidRPr="000F73AA">
        <w:rPr>
          <w:rFonts w:ascii="Times New Roman" w:hAnsi="Times New Roman" w:cs="Times New Roman"/>
          <w:sz w:val="24"/>
          <w:szCs w:val="24"/>
        </w:rPr>
        <w:t xml:space="preserve"> в ее состав включаются работники Общества, а также могут быть включены внешние специалисты</w:t>
      </w:r>
      <w:r w:rsidRPr="000F73AA">
        <w:rPr>
          <w:rFonts w:ascii="Times New Roman" w:eastAsia="Times New Roman" w:hAnsi="Times New Roman" w:cs="Times New Roman"/>
          <w:sz w:val="24"/>
          <w:szCs w:val="24"/>
        </w:rPr>
        <w:t xml:space="preserve">. </w:t>
      </w:r>
      <w:r w:rsidRPr="000F73AA">
        <w:rPr>
          <w:rFonts w:ascii="Times New Roman" w:hAnsi="Times New Roman" w:cs="Times New Roman"/>
          <w:sz w:val="24"/>
          <w:szCs w:val="24"/>
        </w:rPr>
        <w:t xml:space="preserve">При этом число членов </w:t>
      </w:r>
      <w:r w:rsidR="007F437F" w:rsidRPr="000F73AA">
        <w:rPr>
          <w:rFonts w:ascii="Times New Roman" w:hAnsi="Times New Roman" w:cs="Times New Roman"/>
          <w:sz w:val="24"/>
          <w:szCs w:val="24"/>
        </w:rPr>
        <w:t>Комиссии</w:t>
      </w:r>
      <w:r w:rsidRPr="000F73AA">
        <w:rPr>
          <w:rFonts w:ascii="Times New Roman" w:hAnsi="Times New Roman" w:cs="Times New Roman"/>
          <w:sz w:val="24"/>
          <w:szCs w:val="24"/>
        </w:rPr>
        <w:t xml:space="preserve"> должно быть не менее чем 5 человек.</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lastRenderedPageBreak/>
        <w:t>3.</w:t>
      </w:r>
      <w:r w:rsidR="00307B80"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 xml:space="preserve">3. Членами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не могут быть физические лица, которые были привлечены в качестве экспертов к проведению экспертной оценки </w:t>
      </w:r>
      <w:r w:rsidR="00485A09" w:rsidRPr="000F73AA">
        <w:rPr>
          <w:rFonts w:ascii="Times New Roman" w:eastAsia="Times New Roman" w:hAnsi="Times New Roman" w:cs="Times New Roman"/>
          <w:sz w:val="24"/>
          <w:szCs w:val="24"/>
        </w:rPr>
        <w:t xml:space="preserve">закупочной </w:t>
      </w:r>
      <w:r w:rsidRPr="000F73AA">
        <w:rPr>
          <w:rFonts w:ascii="Times New Roman" w:eastAsia="Times New Roman" w:hAnsi="Times New Roman" w:cs="Times New Roman"/>
          <w:sz w:val="24"/>
          <w:szCs w:val="24"/>
        </w:rPr>
        <w:t xml:space="preserve">документации, заявок на участие в </w:t>
      </w:r>
      <w:r w:rsidR="00560E81" w:rsidRPr="000F73AA">
        <w:rPr>
          <w:rFonts w:ascii="Times New Roman" w:eastAsia="Times New Roman" w:hAnsi="Times New Roman" w:cs="Times New Roman"/>
          <w:sz w:val="24"/>
          <w:szCs w:val="24"/>
        </w:rPr>
        <w:t>К</w:t>
      </w:r>
      <w:r w:rsidRPr="000F73AA">
        <w:rPr>
          <w:rFonts w:ascii="Times New Roman" w:eastAsia="Times New Roman" w:hAnsi="Times New Roman" w:cs="Times New Roman"/>
          <w:sz w:val="24"/>
          <w:szCs w:val="24"/>
        </w:rPr>
        <w:t>онкурсе</w:t>
      </w:r>
      <w:r w:rsidR="00560E81" w:rsidRPr="000F73AA">
        <w:rPr>
          <w:rFonts w:ascii="Times New Roman" w:eastAsia="Times New Roman" w:hAnsi="Times New Roman" w:cs="Times New Roman"/>
          <w:sz w:val="24"/>
          <w:szCs w:val="24"/>
        </w:rPr>
        <w:t xml:space="preserve"> и Запросе предложений</w:t>
      </w:r>
      <w:r w:rsidRPr="000F73AA">
        <w:rPr>
          <w:rFonts w:ascii="Times New Roman" w:eastAsia="Times New Roman" w:hAnsi="Times New Roman" w:cs="Times New Roman"/>
          <w:sz w:val="24"/>
          <w:szCs w:val="24"/>
        </w:rPr>
        <w:t xml:space="preserve">,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73AA">
        <w:rPr>
          <w:rFonts w:ascii="Times New Roman" w:eastAsia="Times New Roman" w:hAnsi="Times New Roman" w:cs="Times New Roman"/>
          <w:sz w:val="24"/>
          <w:szCs w:val="24"/>
        </w:rPr>
        <w:t>неполнородными</w:t>
      </w:r>
      <w:proofErr w:type="spellEnd"/>
      <w:r w:rsidRPr="000F73AA">
        <w:rPr>
          <w:rFonts w:ascii="Times New Roman" w:eastAsia="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указанных лиц </w:t>
      </w:r>
      <w:r w:rsidR="00C949D6" w:rsidRPr="000F73AA">
        <w:rPr>
          <w:rFonts w:ascii="Times New Roman" w:eastAsia="Times New Roman" w:hAnsi="Times New Roman" w:cs="Times New Roman"/>
          <w:sz w:val="24"/>
          <w:szCs w:val="24"/>
        </w:rPr>
        <w:t>З</w:t>
      </w:r>
      <w:r w:rsidRPr="000F73AA">
        <w:rPr>
          <w:rFonts w:ascii="Times New Roman" w:eastAsia="Times New Roman" w:hAnsi="Times New Roman" w:cs="Times New Roman"/>
          <w:sz w:val="24"/>
          <w:szCs w:val="24"/>
        </w:rPr>
        <w:t>аказчик</w:t>
      </w:r>
      <w:r w:rsidR="00C949D6"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w:t>
      </w:r>
      <w:r w:rsidR="00307B80"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 xml:space="preserve">4. Замена члена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допускается только по решению </w:t>
      </w:r>
      <w:r w:rsidR="00C949D6" w:rsidRPr="000F73AA">
        <w:rPr>
          <w:rFonts w:ascii="Times New Roman" w:eastAsia="Times New Roman" w:hAnsi="Times New Roman" w:cs="Times New Roman"/>
          <w:sz w:val="24"/>
          <w:szCs w:val="24"/>
        </w:rPr>
        <w:t>З</w:t>
      </w:r>
      <w:r w:rsidRPr="000F73AA">
        <w:rPr>
          <w:rFonts w:ascii="Times New Roman" w:eastAsia="Times New Roman" w:hAnsi="Times New Roman" w:cs="Times New Roman"/>
          <w:sz w:val="24"/>
          <w:szCs w:val="24"/>
        </w:rPr>
        <w:t>аказчика</w:t>
      </w:r>
      <w:r w:rsidR="00C949D6" w:rsidRPr="000F73AA">
        <w:rPr>
          <w:rFonts w:ascii="Times New Roman" w:eastAsia="Times New Roman" w:hAnsi="Times New Roman" w:cs="Times New Roman"/>
          <w:sz w:val="24"/>
          <w:szCs w:val="24"/>
        </w:rPr>
        <w:t>.</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w:t>
      </w:r>
      <w:r w:rsidR="00307B80"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 xml:space="preserve">5. Комиссия правомочна осуществлять свои функции, если на заседании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присутствует не менее чем пятьдесят процентов общего числа ее членов. Члены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должны быть своевременно уведомлены председателем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о месте, дате и времени проведения заседания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Принятие решения членами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путем проведения заочного голосования, а также делегирование ими своих полномочий иным лицам не допускается.</w:t>
      </w:r>
    </w:p>
    <w:p w:rsidR="004275AF" w:rsidRPr="000F73AA" w:rsidRDefault="00172423" w:rsidP="006B7FF5">
      <w:pPr>
        <w:spacing w:line="276" w:lineRule="auto"/>
        <w:ind w:firstLine="567"/>
        <w:jc w:val="both"/>
        <w:rPr>
          <w:rFonts w:ascii="Times New Roman" w:eastAsia="Times New Roman" w:hAnsi="Times New Roman" w:cs="Times New Roman"/>
          <w:b/>
          <w:sz w:val="24"/>
          <w:szCs w:val="24"/>
        </w:rPr>
      </w:pPr>
      <w:r w:rsidRPr="008F6ED7">
        <w:rPr>
          <w:rFonts w:ascii="Times New Roman" w:eastAsia="Times New Roman" w:hAnsi="Times New Roman" w:cs="Times New Roman"/>
          <w:b/>
          <w:sz w:val="24"/>
          <w:szCs w:val="24"/>
        </w:rPr>
        <w:t>3.2.</w:t>
      </w:r>
      <w:r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b/>
          <w:sz w:val="24"/>
          <w:szCs w:val="24"/>
        </w:rPr>
        <w:t>Планирование закупок</w:t>
      </w:r>
    </w:p>
    <w:p w:rsidR="00172423" w:rsidRPr="000F73AA" w:rsidRDefault="004A139E"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3.2.1. </w:t>
      </w:r>
      <w:hyperlink r:id="rId9" w:anchor="dst100011" w:history="1">
        <w:r w:rsidRPr="000F73AA">
          <w:rPr>
            <w:rStyle w:val="a8"/>
            <w:rFonts w:ascii="Times New Roman" w:eastAsia="Times New Roman" w:hAnsi="Times New Roman" w:cs="Times New Roman"/>
            <w:color w:val="auto"/>
            <w:sz w:val="24"/>
            <w:szCs w:val="24"/>
            <w:u w:val="none"/>
          </w:rPr>
          <w:t>Порядок</w:t>
        </w:r>
      </w:hyperlink>
      <w:r w:rsidRPr="000F73AA">
        <w:rPr>
          <w:rFonts w:ascii="Times New Roman" w:eastAsia="Times New Roman" w:hAnsi="Times New Roman" w:cs="Times New Roman"/>
          <w:sz w:val="24"/>
          <w:szCs w:val="24"/>
        </w:rPr>
        <w:t xml:space="preserve"> формирования плана закупки товаров, работ, услуг, </w:t>
      </w:r>
      <w:hyperlink r:id="rId10" w:anchor="dst17" w:history="1">
        <w:r w:rsidRPr="000F73AA">
          <w:rPr>
            <w:rStyle w:val="a8"/>
            <w:rFonts w:ascii="Times New Roman" w:eastAsia="Times New Roman" w:hAnsi="Times New Roman" w:cs="Times New Roman"/>
            <w:color w:val="auto"/>
            <w:sz w:val="24"/>
            <w:szCs w:val="24"/>
            <w:u w:val="none"/>
          </w:rPr>
          <w:t>порядок</w:t>
        </w:r>
      </w:hyperlink>
      <w:r w:rsidRPr="000F73AA">
        <w:rPr>
          <w:rFonts w:ascii="Times New Roman" w:eastAsia="Times New Roman" w:hAnsi="Times New Roman" w:cs="Times New Roman"/>
          <w:sz w:val="24"/>
          <w:szCs w:val="24"/>
        </w:rPr>
        <w:t xml:space="preserve"> и сроки размещения в ЕИС плана, </w:t>
      </w:r>
      <w:hyperlink r:id="rId11" w:anchor="dst100031" w:history="1">
        <w:r w:rsidRPr="000F73AA">
          <w:rPr>
            <w:rStyle w:val="a8"/>
            <w:rFonts w:ascii="Times New Roman" w:eastAsia="Times New Roman" w:hAnsi="Times New Roman" w:cs="Times New Roman"/>
            <w:color w:val="auto"/>
            <w:sz w:val="24"/>
            <w:szCs w:val="24"/>
            <w:u w:val="none"/>
          </w:rPr>
          <w:t>требования</w:t>
        </w:r>
      </w:hyperlink>
      <w:r w:rsidRPr="000F73AA">
        <w:rPr>
          <w:rFonts w:ascii="Times New Roman" w:eastAsia="Times New Roman" w:hAnsi="Times New Roman" w:cs="Times New Roman"/>
          <w:sz w:val="24"/>
          <w:szCs w:val="24"/>
        </w:rPr>
        <w:t xml:space="preserve"> к форме плана устанавливаются ПП РФ от 17.09.2012 № 932 и ПП РФ от 10.09.2012 № 908.</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w:t>
      </w:r>
      <w:r w:rsidR="004A139E" w:rsidRPr="000F73AA">
        <w:rPr>
          <w:rFonts w:ascii="Times New Roman" w:eastAsia="Times New Roman" w:hAnsi="Times New Roman" w:cs="Times New Roman"/>
          <w:sz w:val="24"/>
          <w:szCs w:val="24"/>
        </w:rPr>
        <w:t>2.2</w:t>
      </w:r>
      <w:r w:rsidRPr="000F73AA">
        <w:rPr>
          <w:rFonts w:ascii="Times New Roman" w:eastAsia="Times New Roman" w:hAnsi="Times New Roman" w:cs="Times New Roman"/>
          <w:sz w:val="24"/>
          <w:szCs w:val="24"/>
        </w:rPr>
        <w:t xml:space="preserve">. Общество осуществляет планирование своей Закупочной деятельности в соответствии с потребностями в Продукции на 1 (один) календарный год. </w:t>
      </w:r>
    </w:p>
    <w:p w:rsidR="008256B5" w:rsidRPr="000F73AA" w:rsidRDefault="009D20FB"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w:t>
      </w:r>
      <w:r w:rsidR="004A139E" w:rsidRPr="000F73AA">
        <w:rPr>
          <w:rFonts w:ascii="Times New Roman" w:eastAsia="Times New Roman" w:hAnsi="Times New Roman" w:cs="Times New Roman"/>
          <w:sz w:val="24"/>
          <w:szCs w:val="24"/>
        </w:rPr>
        <w:t>2.3</w:t>
      </w:r>
      <w:r w:rsidR="008256B5" w:rsidRPr="000F73AA">
        <w:rPr>
          <w:rFonts w:ascii="Times New Roman" w:eastAsia="Times New Roman" w:hAnsi="Times New Roman" w:cs="Times New Roman"/>
          <w:sz w:val="24"/>
          <w:szCs w:val="24"/>
        </w:rPr>
        <w:t xml:space="preserve">. По результатам планирования ежегодно формируется план Закупки Общества, который в течение 10 (десяти) календарных дней с даты утверждения размещается в ЕИС. </w:t>
      </w:r>
      <w:r w:rsidR="008256B5" w:rsidRPr="000F73AA">
        <w:rPr>
          <w:rFonts w:ascii="Times New Roman" w:hAnsi="Times New Roman" w:cs="Times New Roman"/>
          <w:sz w:val="24"/>
          <w:szCs w:val="24"/>
        </w:rPr>
        <w:t>Размещение плана Закупки осуществляется не позднее 31 декабря текущего календарного года.</w:t>
      </w:r>
    </w:p>
    <w:p w:rsidR="008256B5" w:rsidRPr="000F73AA" w:rsidRDefault="009D20FB"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w:t>
      </w:r>
      <w:r w:rsidR="004A139E" w:rsidRPr="000F73AA">
        <w:rPr>
          <w:rFonts w:ascii="Times New Roman" w:eastAsia="Times New Roman" w:hAnsi="Times New Roman" w:cs="Times New Roman"/>
          <w:sz w:val="24"/>
          <w:szCs w:val="24"/>
        </w:rPr>
        <w:t>2.4</w:t>
      </w:r>
      <w:r w:rsidR="008256B5" w:rsidRPr="000F73AA">
        <w:rPr>
          <w:rFonts w:ascii="Times New Roman" w:eastAsia="Times New Roman" w:hAnsi="Times New Roman" w:cs="Times New Roman"/>
          <w:sz w:val="24"/>
          <w:szCs w:val="24"/>
        </w:rPr>
        <w:t xml:space="preserve">. В течение срока действия плана Закупки допускаются его изменения (изменения потребности в товарах (работах, услугах), в том числе сроков их приобретения, способа осуществления закупки и срока исполнения договора; </w:t>
      </w:r>
      <w:r w:rsidR="008256B5" w:rsidRPr="000F73AA">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8256B5" w:rsidRPr="000F73AA">
        <w:rPr>
          <w:rFonts w:ascii="Times New Roman" w:eastAsia="Times New Roman" w:hAnsi="Times New Roman" w:cs="Times New Roman"/>
          <w:sz w:val="24"/>
          <w:szCs w:val="24"/>
        </w:rPr>
        <w:t>, которые также в соответствии с Законом размещаются в ЕИС.</w:t>
      </w:r>
    </w:p>
    <w:p w:rsidR="008256B5" w:rsidRPr="000F73AA" w:rsidRDefault="004A139E" w:rsidP="004A139E">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3.2.5. В размещаемом в ЕИС плане Закупок не отражаются Закупки, проводимые в рамках отношений, не являющихся предметом регулирования Федерального закона от 18 июля 2011 г. № 223-ФЗ.</w:t>
      </w:r>
    </w:p>
    <w:p w:rsidR="008256B5" w:rsidRPr="000F73AA" w:rsidRDefault="008256B5" w:rsidP="00C44E0A">
      <w:pPr>
        <w:pStyle w:val="a"/>
        <w:rPr>
          <w:sz w:val="24"/>
          <w:szCs w:val="24"/>
        </w:rPr>
      </w:pPr>
      <w:bookmarkStart w:id="23" w:name="_Toc18588613"/>
      <w:r w:rsidRPr="000F73AA">
        <w:rPr>
          <w:sz w:val="24"/>
          <w:szCs w:val="24"/>
        </w:rPr>
        <w:t>Права и обязанности сторон, участвующих в Закупках</w:t>
      </w:r>
      <w:bookmarkEnd w:id="23"/>
    </w:p>
    <w:p w:rsidR="008256B5" w:rsidRPr="000F73AA" w:rsidRDefault="008256B5"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4.1. Права и обязанности Общества</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bookmarkStart w:id="24" w:name="page10"/>
      <w:bookmarkEnd w:id="24"/>
      <w:r w:rsidRPr="000F73AA">
        <w:rPr>
          <w:rFonts w:ascii="Times New Roman" w:eastAsia="Times New Roman" w:hAnsi="Times New Roman" w:cs="Times New Roman"/>
          <w:sz w:val="24"/>
          <w:szCs w:val="24"/>
        </w:rPr>
        <w:lastRenderedPageBreak/>
        <w:t>4.1.1. Общество вправе устанавливать в Документации требования к Участникам, закупаемой Продукции, условиям ее поставки и определять перечень необходимых документов, подтверждающих соответствие этим требованиям (Обязательные требования).</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4.1.2. Общество вправе продлевать установленные Документацией сроки проведения Закупочной процедуры, в том числе на этапах подачи Заявок, оценки и сопоставления предложений Участников, подведения итогов и пр</w:t>
      </w:r>
      <w:r w:rsidRPr="000F73AA">
        <w:rPr>
          <w:rFonts w:ascii="Times New Roman" w:eastAsia="Times New Roman" w:hAnsi="Times New Roman" w:cs="Times New Roman"/>
          <w:sz w:val="24"/>
          <w:szCs w:val="24"/>
          <w:vertAlign w:val="superscript"/>
        </w:rPr>
        <w:t>.</w:t>
      </w:r>
    </w:p>
    <w:p w:rsidR="008256B5" w:rsidRPr="000F73AA" w:rsidRDefault="008256B5" w:rsidP="004275AF">
      <w:pPr>
        <w:spacing w:line="276" w:lineRule="auto"/>
        <w:ind w:left="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4.1.3. Общество вправе отказаться от проведения Закупки:</w:t>
      </w:r>
    </w:p>
    <w:p w:rsidR="008256B5" w:rsidRPr="000F73AA" w:rsidRDefault="008256B5" w:rsidP="001522B7">
      <w:pPr>
        <w:numPr>
          <w:ilvl w:val="0"/>
          <w:numId w:val="12"/>
        </w:numPr>
        <w:tabs>
          <w:tab w:val="left" w:pos="716"/>
        </w:tabs>
        <w:spacing w:line="276" w:lineRule="auto"/>
        <w:ind w:left="7"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при проведении конкурентных Закупок - до наступления даты и времени окончания срока подачи Заявок на участие в конкурентной Закупке;</w:t>
      </w:r>
    </w:p>
    <w:p w:rsidR="008256B5" w:rsidRPr="000F73AA" w:rsidRDefault="008256B5" w:rsidP="006B7FF5">
      <w:pPr>
        <w:numPr>
          <w:ilvl w:val="0"/>
          <w:numId w:val="12"/>
        </w:numPr>
        <w:tabs>
          <w:tab w:val="left" w:pos="707"/>
        </w:tabs>
        <w:spacing w:line="276" w:lineRule="auto"/>
        <w:ind w:left="707"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при проведении неконкурентных Закупок - до момента заключения договора.</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4.1.4. Общество размещает соответствующее решение об отказе от проведения Закупки на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и в ЕИС в день принятия данного решения (подписания соответствующего протокола)</w:t>
      </w:r>
      <w:r w:rsidR="004967A1"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4.1.5. Общество не вправе предъявлять к Участникам Закупки, к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4.1.6. Требования, предъявляемые Обществом к Участникам Закупки, к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Участникам Закупки, к предлагаемой ими Продукции, к условиям исполнения договора.</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4.1.7. Общество вправе проводить с Участниками Закупки </w:t>
      </w:r>
      <w:r w:rsidR="00DD59AC" w:rsidRPr="000F73AA">
        <w:rPr>
          <w:rFonts w:ascii="Times New Roman" w:eastAsia="Times New Roman" w:hAnsi="Times New Roman" w:cs="Times New Roman"/>
          <w:sz w:val="24"/>
          <w:szCs w:val="24"/>
        </w:rPr>
        <w:t xml:space="preserve">переторжку в целях </w:t>
      </w:r>
      <w:r w:rsidRPr="000F73AA">
        <w:rPr>
          <w:rFonts w:ascii="Times New Roman" w:eastAsia="Times New Roman" w:hAnsi="Times New Roman" w:cs="Times New Roman"/>
          <w:sz w:val="24"/>
          <w:szCs w:val="24"/>
        </w:rPr>
        <w:t xml:space="preserve">оптимизации их коммерческих предложений до выбора Победителя при условии, что в Документации предусмотрена возможность проведения </w:t>
      </w:r>
      <w:r w:rsidR="00DD59AC" w:rsidRPr="000F73AA">
        <w:rPr>
          <w:rFonts w:ascii="Times New Roman" w:eastAsia="Times New Roman" w:hAnsi="Times New Roman" w:cs="Times New Roman"/>
          <w:sz w:val="24"/>
          <w:szCs w:val="24"/>
        </w:rPr>
        <w:t>переторжки</w:t>
      </w:r>
      <w:r w:rsidRPr="000F73AA">
        <w:rPr>
          <w:rFonts w:ascii="Times New Roman" w:eastAsia="Times New Roman" w:hAnsi="Times New Roman" w:cs="Times New Roman"/>
          <w:sz w:val="24"/>
          <w:szCs w:val="24"/>
        </w:rPr>
        <w:t xml:space="preserve">, а в решении о </w:t>
      </w:r>
      <w:r w:rsidR="00DD59AC" w:rsidRPr="000F73AA">
        <w:rPr>
          <w:rFonts w:ascii="Times New Roman" w:eastAsia="Times New Roman" w:hAnsi="Times New Roman" w:cs="Times New Roman"/>
          <w:sz w:val="24"/>
          <w:szCs w:val="24"/>
        </w:rPr>
        <w:t>её</w:t>
      </w:r>
      <w:r w:rsidRPr="000F73AA">
        <w:rPr>
          <w:rFonts w:ascii="Times New Roman" w:eastAsia="Times New Roman" w:hAnsi="Times New Roman" w:cs="Times New Roman"/>
          <w:sz w:val="24"/>
          <w:szCs w:val="24"/>
        </w:rPr>
        <w:t xml:space="preserve"> проведении – определен порядок </w:t>
      </w:r>
      <w:r w:rsidR="00DD59AC" w:rsidRPr="000F73AA">
        <w:rPr>
          <w:rFonts w:ascii="Times New Roman" w:eastAsia="Times New Roman" w:hAnsi="Times New Roman" w:cs="Times New Roman"/>
          <w:sz w:val="24"/>
          <w:szCs w:val="24"/>
        </w:rPr>
        <w:t>её</w:t>
      </w:r>
      <w:r w:rsidR="0037739C"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проведения.</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4.1.8. Общество вправе не допускать к участию (исключать из состава Участников, отклонять Заявки Участников) в Закупочных процедурах Участников, не соответствующих требованиям, установленным в соответствии с п.5.2. Положения, а также дополнительным обязательным требованиям к Участникам и/или Продукции, установленным в Документации в соответствии с п.5.3 Положения (Обязательные требования, требования по допуску), в том числе в случае </w:t>
      </w:r>
      <w:proofErr w:type="spellStart"/>
      <w:r w:rsidRPr="000F73AA">
        <w:rPr>
          <w:rFonts w:ascii="Times New Roman" w:eastAsia="Times New Roman" w:hAnsi="Times New Roman" w:cs="Times New Roman"/>
          <w:sz w:val="24"/>
          <w:szCs w:val="24"/>
        </w:rPr>
        <w:t>непредоставления</w:t>
      </w:r>
      <w:proofErr w:type="spellEnd"/>
      <w:r w:rsidRPr="000F73AA">
        <w:rPr>
          <w:rFonts w:ascii="Times New Roman" w:eastAsia="Times New Roman" w:hAnsi="Times New Roman" w:cs="Times New Roman"/>
          <w:sz w:val="24"/>
          <w:szCs w:val="24"/>
        </w:rPr>
        <w:t xml:space="preserve">, несвоевременного, ненадлежащего предоставления Участником материалов и документов, нарушения Участником предусмотренной Документацией процедуры проведения Закупки, а также в иных случаях, предусмотренных Положением или Документацией. </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4.1.9. Если на момент окончания срока подач</w:t>
      </w:r>
      <w:r w:rsidR="005804F0" w:rsidRPr="000F73AA">
        <w:rPr>
          <w:rFonts w:ascii="Times New Roman" w:eastAsia="Times New Roman" w:hAnsi="Times New Roman" w:cs="Times New Roman"/>
          <w:sz w:val="24"/>
          <w:szCs w:val="24"/>
        </w:rPr>
        <w:t>и</w:t>
      </w:r>
      <w:r w:rsidRPr="000F73AA">
        <w:rPr>
          <w:rFonts w:ascii="Times New Roman" w:eastAsia="Times New Roman" w:hAnsi="Times New Roman" w:cs="Times New Roman"/>
          <w:sz w:val="24"/>
          <w:szCs w:val="24"/>
        </w:rPr>
        <w:t xml:space="preserve"> Заявок на участие в Закупочной процедуре не поступило ни одной Заявки или поступила только одна Заявка, Общество вправе объявить </w:t>
      </w:r>
      <w:r w:rsidR="001D44D2" w:rsidRPr="000F73AA">
        <w:rPr>
          <w:rFonts w:ascii="Times New Roman" w:eastAsia="Times New Roman" w:hAnsi="Times New Roman" w:cs="Times New Roman"/>
          <w:sz w:val="24"/>
          <w:szCs w:val="24"/>
        </w:rPr>
        <w:t xml:space="preserve">о </w:t>
      </w:r>
      <w:r w:rsidRPr="000F73AA">
        <w:rPr>
          <w:rFonts w:ascii="Times New Roman" w:eastAsia="Times New Roman" w:hAnsi="Times New Roman" w:cs="Times New Roman"/>
          <w:sz w:val="24"/>
          <w:szCs w:val="24"/>
        </w:rPr>
        <w:t xml:space="preserve">продлении срока предоставления Заявок либо признать Закупочную процедуру несостоявшейся. </w:t>
      </w:r>
    </w:p>
    <w:p w:rsidR="008256B5" w:rsidRPr="000F73AA" w:rsidRDefault="008256B5" w:rsidP="004275A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4.1.10. Если при оценке Заявок Участников на соответствие установленным в</w:t>
      </w:r>
      <w:r w:rsidR="004275AF" w:rsidRPr="000F73AA">
        <w:rPr>
          <w:rFonts w:ascii="Times New Roman" w:eastAsia="Times New Roman" w:hAnsi="Times New Roman" w:cs="Times New Roman"/>
          <w:sz w:val="24"/>
          <w:szCs w:val="24"/>
        </w:rPr>
        <w:t xml:space="preserve"> Документации </w:t>
      </w:r>
      <w:r w:rsidRPr="000F73AA">
        <w:rPr>
          <w:rFonts w:ascii="Times New Roman" w:eastAsia="Times New Roman" w:hAnsi="Times New Roman" w:cs="Times New Roman"/>
          <w:sz w:val="24"/>
          <w:szCs w:val="24"/>
        </w:rPr>
        <w:t xml:space="preserve">требованиям выявлено несоответствие Заявок всех Участников или соответствие только Заявки одного Участника, а также, если в процессе проведения Закупочной </w:t>
      </w:r>
      <w:r w:rsidR="004275AF" w:rsidRPr="000F73AA">
        <w:rPr>
          <w:rFonts w:ascii="Times New Roman" w:eastAsia="Times New Roman" w:hAnsi="Times New Roman" w:cs="Times New Roman"/>
          <w:sz w:val="24"/>
          <w:szCs w:val="24"/>
        </w:rPr>
        <w:t>процедуры отклонены</w:t>
      </w:r>
      <w:r w:rsidRPr="000F73AA">
        <w:rPr>
          <w:rFonts w:ascii="Times New Roman" w:eastAsia="Times New Roman" w:hAnsi="Times New Roman" w:cs="Times New Roman"/>
          <w:sz w:val="24"/>
          <w:szCs w:val="24"/>
        </w:rPr>
        <w:t xml:space="preserve"> Заявки всех Участников или не отклонена Заявка только одного Участника, Общество вправе признать Закупочную процедуру несостоявшейся.</w:t>
      </w:r>
    </w:p>
    <w:p w:rsidR="008256B5" w:rsidRPr="000F73AA" w:rsidRDefault="008256B5" w:rsidP="004275AF">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4.1.11. При признании Закупочной процедуры несостоявшейся </w:t>
      </w:r>
      <w:r w:rsidR="00803B66" w:rsidRPr="000F73AA">
        <w:rPr>
          <w:rFonts w:ascii="Times New Roman" w:eastAsia="Times New Roman" w:hAnsi="Times New Roman" w:cs="Times New Roman"/>
          <w:sz w:val="24"/>
          <w:szCs w:val="24"/>
        </w:rPr>
        <w:t>по причине отсутствия З</w:t>
      </w:r>
      <w:r w:rsidR="00541218" w:rsidRPr="000F73AA">
        <w:rPr>
          <w:rFonts w:ascii="Times New Roman" w:eastAsia="Times New Roman" w:hAnsi="Times New Roman" w:cs="Times New Roman"/>
          <w:sz w:val="24"/>
          <w:szCs w:val="24"/>
        </w:rPr>
        <w:t>аявок или если в</w:t>
      </w:r>
      <w:r w:rsidR="00803B66" w:rsidRPr="000F73AA">
        <w:rPr>
          <w:rFonts w:ascii="Times New Roman" w:eastAsia="Times New Roman" w:hAnsi="Times New Roman" w:cs="Times New Roman"/>
          <w:sz w:val="24"/>
          <w:szCs w:val="24"/>
        </w:rPr>
        <w:t>се З</w:t>
      </w:r>
      <w:r w:rsidR="00541218" w:rsidRPr="000F73AA">
        <w:rPr>
          <w:rFonts w:ascii="Times New Roman" w:eastAsia="Times New Roman" w:hAnsi="Times New Roman" w:cs="Times New Roman"/>
          <w:sz w:val="24"/>
          <w:szCs w:val="24"/>
        </w:rPr>
        <w:t xml:space="preserve">аявки были признаны несоответствующими требованиям Документации, </w:t>
      </w:r>
      <w:r w:rsidRPr="000F73AA">
        <w:rPr>
          <w:rFonts w:ascii="Times New Roman" w:eastAsia="Times New Roman" w:hAnsi="Times New Roman" w:cs="Times New Roman"/>
          <w:sz w:val="24"/>
          <w:szCs w:val="24"/>
        </w:rPr>
        <w:t>Общество вправе принять одно из следующих решений:</w:t>
      </w:r>
    </w:p>
    <w:p w:rsidR="008256B5" w:rsidRPr="000F73AA" w:rsidRDefault="008256B5" w:rsidP="006B7FF5">
      <w:pPr>
        <w:numPr>
          <w:ilvl w:val="0"/>
          <w:numId w:val="14"/>
        </w:numPr>
        <w:tabs>
          <w:tab w:val="left" w:pos="700"/>
        </w:tabs>
        <w:spacing w:line="276" w:lineRule="auto"/>
        <w:ind w:left="700"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 проведении новой Закупочной процедуры;</w:t>
      </w:r>
    </w:p>
    <w:p w:rsidR="008256B5" w:rsidRPr="000F73AA" w:rsidRDefault="008256B5" w:rsidP="006B7FF5">
      <w:pPr>
        <w:numPr>
          <w:ilvl w:val="0"/>
          <w:numId w:val="14"/>
        </w:numPr>
        <w:tabs>
          <w:tab w:val="left" w:pos="700"/>
        </w:tabs>
        <w:spacing w:line="276" w:lineRule="auto"/>
        <w:ind w:left="700"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об использовании иного Способа закупки;</w:t>
      </w:r>
    </w:p>
    <w:p w:rsidR="00541218" w:rsidRPr="000F73AA" w:rsidRDefault="008256B5" w:rsidP="006B7FF5">
      <w:pPr>
        <w:numPr>
          <w:ilvl w:val="0"/>
          <w:numId w:val="14"/>
        </w:numPr>
        <w:tabs>
          <w:tab w:val="left" w:pos="700"/>
        </w:tabs>
        <w:spacing w:line="276" w:lineRule="auto"/>
        <w:ind w:left="700"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об отказе от проведения Закупки.</w:t>
      </w:r>
    </w:p>
    <w:p w:rsidR="00541218" w:rsidRPr="000F73AA" w:rsidRDefault="00541218"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4.1.12. При признании Закупочной процедуры несостоявшейся по причине </w:t>
      </w:r>
      <w:r w:rsidR="00803B66" w:rsidRPr="000F73AA">
        <w:rPr>
          <w:rFonts w:ascii="Times New Roman" w:eastAsia="Times New Roman" w:hAnsi="Times New Roman" w:cs="Times New Roman"/>
          <w:sz w:val="24"/>
          <w:szCs w:val="24"/>
        </w:rPr>
        <w:t xml:space="preserve">поступления одной Заявки или </w:t>
      </w:r>
      <w:r w:rsidR="00E7029B" w:rsidRPr="000F73AA">
        <w:rPr>
          <w:rFonts w:ascii="Times New Roman" w:eastAsia="Times New Roman" w:hAnsi="Times New Roman" w:cs="Times New Roman"/>
          <w:sz w:val="24"/>
          <w:szCs w:val="24"/>
        </w:rPr>
        <w:t xml:space="preserve">в случае, если </w:t>
      </w:r>
      <w:r w:rsidR="00803B66" w:rsidRPr="000F73AA">
        <w:rPr>
          <w:rFonts w:ascii="Times New Roman" w:eastAsia="Times New Roman" w:hAnsi="Times New Roman" w:cs="Times New Roman"/>
          <w:sz w:val="24"/>
          <w:szCs w:val="24"/>
        </w:rPr>
        <w:t xml:space="preserve">только одна Заявка была признана соответствующей </w:t>
      </w:r>
      <w:r w:rsidRPr="000F73AA">
        <w:rPr>
          <w:rFonts w:ascii="Times New Roman" w:eastAsia="Times New Roman" w:hAnsi="Times New Roman" w:cs="Times New Roman"/>
          <w:sz w:val="24"/>
          <w:szCs w:val="24"/>
        </w:rPr>
        <w:t>требованиям Док</w:t>
      </w:r>
      <w:r w:rsidR="00803B66" w:rsidRPr="000F73AA">
        <w:rPr>
          <w:rFonts w:ascii="Times New Roman" w:eastAsia="Times New Roman" w:hAnsi="Times New Roman" w:cs="Times New Roman"/>
          <w:sz w:val="24"/>
          <w:szCs w:val="24"/>
        </w:rPr>
        <w:t>ументации, Общество принимает следующие</w:t>
      </w:r>
      <w:r w:rsidRPr="000F73AA">
        <w:rPr>
          <w:rFonts w:ascii="Times New Roman" w:eastAsia="Times New Roman" w:hAnsi="Times New Roman" w:cs="Times New Roman"/>
          <w:sz w:val="24"/>
          <w:szCs w:val="24"/>
        </w:rPr>
        <w:t xml:space="preserve"> решени</w:t>
      </w:r>
      <w:r w:rsidR="00803B66" w:rsidRPr="000F73AA">
        <w:rPr>
          <w:rFonts w:ascii="Times New Roman" w:eastAsia="Times New Roman" w:hAnsi="Times New Roman" w:cs="Times New Roman"/>
          <w:sz w:val="24"/>
          <w:szCs w:val="24"/>
        </w:rPr>
        <w:t>е:</w:t>
      </w:r>
    </w:p>
    <w:p w:rsidR="00803B66" w:rsidRPr="000F73AA" w:rsidRDefault="00803B6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w:t>
      </w:r>
      <w:r w:rsidR="004275AF"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о рассмотрении единственной соответствующей требованиям Документации Заявки Участника, с последующим заключением договора с этим Участником по цене и на условиях, предложенных этим Участником, но не выше начальной (максимальной) стоимости по данной Закупочной процедуре, и на условиях, не хуже заявленных Обществом при открытии данной Закупочной процедуры.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4.1.1</w:t>
      </w:r>
      <w:r w:rsidR="00E7576C" w:rsidRPr="000F73AA">
        <w:rPr>
          <w:rFonts w:ascii="Times New Roman" w:eastAsia="Times New Roman" w:hAnsi="Times New Roman" w:cs="Times New Roman"/>
          <w:sz w:val="24"/>
          <w:szCs w:val="24"/>
        </w:rPr>
        <w:t>3</w:t>
      </w:r>
      <w:r w:rsidRPr="000F73AA">
        <w:rPr>
          <w:rFonts w:ascii="Times New Roman" w:eastAsia="Times New Roman" w:hAnsi="Times New Roman" w:cs="Times New Roman"/>
          <w:sz w:val="24"/>
          <w:szCs w:val="24"/>
        </w:rPr>
        <w:t xml:space="preserve">. </w:t>
      </w:r>
      <w:r w:rsidR="00A534B8" w:rsidRPr="000F73AA">
        <w:rPr>
          <w:rFonts w:ascii="Times New Roman" w:eastAsia="Times New Roman" w:hAnsi="Times New Roman" w:cs="Times New Roman"/>
          <w:sz w:val="24"/>
          <w:szCs w:val="24"/>
        </w:rPr>
        <w:t>Иные права и обязанности Общества могут устанавливаться Документацией.</w:t>
      </w:r>
    </w:p>
    <w:p w:rsidR="008256B5" w:rsidRPr="000F73AA" w:rsidRDefault="008256B5"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4.2. Права и обязанности Участника</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4.2.1. Заявку на участие в конкурентных Закупочных процедурах вправе подать любое </w:t>
      </w:r>
      <w:r w:rsidR="00005051" w:rsidRPr="000F73AA">
        <w:rPr>
          <w:rFonts w:ascii="Times New Roman" w:eastAsia="Times New Roman" w:hAnsi="Times New Roman" w:cs="Times New Roman"/>
          <w:sz w:val="24"/>
          <w:szCs w:val="24"/>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Pr="000F73AA">
        <w:rPr>
          <w:rFonts w:ascii="Times New Roman" w:eastAsia="Times New Roman" w:hAnsi="Times New Roman" w:cs="Times New Roman"/>
          <w:sz w:val="24"/>
          <w:szCs w:val="24"/>
        </w:rPr>
        <w:t xml:space="preserve">, установленным </w:t>
      </w:r>
      <w:r w:rsidR="00005051" w:rsidRPr="000F73AA">
        <w:rPr>
          <w:rFonts w:ascii="Times New Roman" w:eastAsia="Times New Roman" w:hAnsi="Times New Roman" w:cs="Times New Roman"/>
          <w:sz w:val="24"/>
          <w:szCs w:val="24"/>
        </w:rPr>
        <w:t xml:space="preserve">в </w:t>
      </w:r>
      <w:r w:rsidRPr="000F73AA">
        <w:rPr>
          <w:rFonts w:ascii="Times New Roman" w:eastAsia="Times New Roman" w:hAnsi="Times New Roman" w:cs="Times New Roman"/>
          <w:sz w:val="24"/>
          <w:szCs w:val="24"/>
        </w:rPr>
        <w:t>Документаци</w:t>
      </w:r>
      <w:r w:rsidR="00005051" w:rsidRPr="000F73AA">
        <w:rPr>
          <w:rFonts w:ascii="Times New Roman" w:eastAsia="Times New Roman" w:hAnsi="Times New Roman" w:cs="Times New Roman"/>
          <w:sz w:val="24"/>
          <w:szCs w:val="24"/>
        </w:rPr>
        <w:t>и</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4.2.2. Участник любых Закупочных процедур имеет право:</w:t>
      </w:r>
    </w:p>
    <w:p w:rsidR="008256B5" w:rsidRPr="000F73AA" w:rsidRDefault="008256B5" w:rsidP="001522B7">
      <w:pPr>
        <w:numPr>
          <w:ilvl w:val="0"/>
          <w:numId w:val="15"/>
        </w:numPr>
        <w:tabs>
          <w:tab w:val="left" w:pos="700"/>
        </w:tabs>
        <w:spacing w:line="276" w:lineRule="auto"/>
        <w:ind w:left="700"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подать только одну Заявку в отношении предмета Закупки (по соответствующему лоту);</w:t>
      </w:r>
    </w:p>
    <w:p w:rsidR="008256B5" w:rsidRPr="000F73AA" w:rsidRDefault="008256B5" w:rsidP="001522B7">
      <w:pPr>
        <w:numPr>
          <w:ilvl w:val="0"/>
          <w:numId w:val="15"/>
        </w:numPr>
        <w:tabs>
          <w:tab w:val="left" w:pos="708"/>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получать от Общества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8256B5" w:rsidRPr="000F73AA" w:rsidRDefault="008256B5" w:rsidP="001522B7">
      <w:pPr>
        <w:numPr>
          <w:ilvl w:val="0"/>
          <w:numId w:val="15"/>
        </w:numPr>
        <w:tabs>
          <w:tab w:val="left" w:pos="708"/>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изменять, дополнять или отзывать свою Заявку до истечения срока подачи Заявки, если иное не предусмотрено Документацией;</w:t>
      </w:r>
    </w:p>
    <w:p w:rsidR="008256B5" w:rsidRPr="000F73AA" w:rsidRDefault="008256B5" w:rsidP="006B7FF5">
      <w:pPr>
        <w:numPr>
          <w:ilvl w:val="0"/>
          <w:numId w:val="15"/>
        </w:numPr>
        <w:tabs>
          <w:tab w:val="left" w:pos="708"/>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обращаться к Обществу с вопросами о разъяснении положений Извещения, Документации, а также с мотивированной просьбой о продлении установленного срока подачи Заявок.</w:t>
      </w:r>
    </w:p>
    <w:p w:rsidR="008256B5" w:rsidRPr="000F73AA" w:rsidRDefault="008256B5" w:rsidP="000F73AA">
      <w:pPr>
        <w:ind w:left="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4.2.3. Участник обязан предоставлять:</w:t>
      </w:r>
    </w:p>
    <w:p w:rsidR="008256B5" w:rsidRPr="000F73AA" w:rsidRDefault="008256B5" w:rsidP="000F73AA">
      <w:pPr>
        <w:numPr>
          <w:ilvl w:val="0"/>
          <w:numId w:val="16"/>
        </w:numPr>
        <w:tabs>
          <w:tab w:val="left" w:pos="707"/>
        </w:tabs>
        <w:ind w:left="707" w:hanging="140"/>
        <w:rPr>
          <w:rFonts w:ascii="Times New Roman" w:eastAsia="Times New Roman" w:hAnsi="Times New Roman" w:cs="Times New Roman"/>
          <w:sz w:val="24"/>
          <w:szCs w:val="24"/>
        </w:rPr>
      </w:pPr>
      <w:bookmarkStart w:id="25" w:name="page12"/>
      <w:bookmarkEnd w:id="25"/>
      <w:r w:rsidRPr="000F73AA">
        <w:rPr>
          <w:rFonts w:ascii="Times New Roman" w:eastAsia="Times New Roman" w:hAnsi="Times New Roman" w:cs="Times New Roman"/>
          <w:sz w:val="24"/>
          <w:szCs w:val="24"/>
        </w:rPr>
        <w:t>разъяснения по сведениям и документам, которые содержатся в Заявке;</w:t>
      </w:r>
      <w:r w:rsidR="0037739C" w:rsidRPr="000F73AA">
        <w:rPr>
          <w:rFonts w:ascii="Times New Roman" w:eastAsia="Times New Roman" w:hAnsi="Times New Roman" w:cs="Times New Roman"/>
          <w:sz w:val="24"/>
          <w:szCs w:val="24"/>
        </w:rPr>
        <w:t xml:space="preserve"> </w:t>
      </w:r>
    </w:p>
    <w:p w:rsidR="008256B5" w:rsidRPr="000F73AA" w:rsidRDefault="008256B5" w:rsidP="000F73AA">
      <w:pPr>
        <w:numPr>
          <w:ilvl w:val="0"/>
          <w:numId w:val="16"/>
        </w:numPr>
        <w:tabs>
          <w:tab w:val="left" w:pos="716"/>
        </w:tabs>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эскизы, рисунки, чертежи, фотографии, каталоги, образцы, опытные экземпляры (в том числе для тестирования), макеты закупаемой Продукции и иные материалы, если такое требование установлено Документацией;</w:t>
      </w:r>
    </w:p>
    <w:p w:rsidR="008256B5" w:rsidRPr="000F73AA" w:rsidRDefault="008256B5" w:rsidP="000F73AA">
      <w:pPr>
        <w:numPr>
          <w:ilvl w:val="0"/>
          <w:numId w:val="16"/>
        </w:numPr>
        <w:tabs>
          <w:tab w:val="left" w:pos="716"/>
        </w:tabs>
        <w:ind w:left="7"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оказывать Обществу (его представителям) содействие в получении полной и достоверной информации по соответствию Участника установленным в Документации требованиям.</w:t>
      </w:r>
    </w:p>
    <w:p w:rsidR="008256B5" w:rsidRPr="000F73AA" w:rsidRDefault="008256B5" w:rsidP="000F73AA">
      <w:pPr>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4.2.4. Участники, подавшие Заявки, обязаны обеспечить конфиденциальность сведений, содержащихся в Заявках до времени и даты получения доступа к ним.</w:t>
      </w:r>
    </w:p>
    <w:p w:rsidR="008256B5" w:rsidRPr="000F73AA" w:rsidRDefault="008256B5" w:rsidP="000F73AA">
      <w:pPr>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4.2.</w:t>
      </w:r>
      <w:r w:rsidR="000C572C" w:rsidRPr="000F73AA">
        <w:rPr>
          <w:rFonts w:ascii="Times New Roman" w:eastAsia="Times New Roman" w:hAnsi="Times New Roman" w:cs="Times New Roman"/>
          <w:sz w:val="24"/>
          <w:szCs w:val="24"/>
        </w:rPr>
        <w:t>5</w:t>
      </w:r>
      <w:r w:rsidRPr="000F73AA">
        <w:rPr>
          <w:rFonts w:ascii="Times New Roman" w:eastAsia="Times New Roman" w:hAnsi="Times New Roman" w:cs="Times New Roman"/>
          <w:sz w:val="24"/>
          <w:szCs w:val="24"/>
        </w:rPr>
        <w:t>. По Закупочным процедурам, являющимся Торгами, Участник, признанный Победителем, обязан заключить с Обществом договор в порядке и сроки, установленные в п.1</w:t>
      </w:r>
      <w:r w:rsidR="00E849CA" w:rsidRPr="000F73AA">
        <w:rPr>
          <w:rFonts w:ascii="Times New Roman" w:eastAsia="Times New Roman" w:hAnsi="Times New Roman" w:cs="Times New Roman"/>
          <w:sz w:val="24"/>
          <w:szCs w:val="24"/>
        </w:rPr>
        <w:t>4</w:t>
      </w:r>
      <w:r w:rsidR="00352EB7" w:rsidRPr="000F73AA">
        <w:rPr>
          <w:rFonts w:ascii="Times New Roman" w:eastAsia="Times New Roman" w:hAnsi="Times New Roman" w:cs="Times New Roman"/>
          <w:sz w:val="24"/>
          <w:szCs w:val="24"/>
        </w:rPr>
        <w:t>.6 и 1</w:t>
      </w:r>
      <w:r w:rsidR="00E849CA"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.7 Положения</w:t>
      </w:r>
      <w:r w:rsidR="000C572C" w:rsidRPr="000F73AA">
        <w:rPr>
          <w:rFonts w:ascii="Times New Roman" w:eastAsia="Times New Roman" w:hAnsi="Times New Roman" w:cs="Times New Roman"/>
          <w:sz w:val="24"/>
          <w:szCs w:val="24"/>
        </w:rPr>
        <w:t>,</w:t>
      </w:r>
      <w:r w:rsidR="000C572C" w:rsidRPr="000F73AA">
        <w:rPr>
          <w:sz w:val="24"/>
          <w:szCs w:val="24"/>
        </w:rPr>
        <w:t xml:space="preserve"> </w:t>
      </w:r>
      <w:r w:rsidR="000C572C" w:rsidRPr="000F73AA">
        <w:rPr>
          <w:rFonts w:ascii="Times New Roman" w:eastAsia="Times New Roman" w:hAnsi="Times New Roman" w:cs="Times New Roman"/>
          <w:sz w:val="24"/>
          <w:szCs w:val="24"/>
        </w:rPr>
        <w:t xml:space="preserve">в противном случае он считается уклонившимся от заключения договора </w:t>
      </w:r>
      <w:r w:rsidRPr="000F73AA">
        <w:rPr>
          <w:rFonts w:ascii="Times New Roman" w:eastAsia="Times New Roman" w:hAnsi="Times New Roman" w:cs="Times New Roman"/>
          <w:sz w:val="24"/>
          <w:szCs w:val="24"/>
        </w:rPr>
        <w:t>Участник, занявший второе место в Закупочной процедуре, являющейся Торгами, также обязан заключить с Обществом договор, при возникновении об</w:t>
      </w:r>
      <w:r w:rsidR="00352EB7" w:rsidRPr="000F73AA">
        <w:rPr>
          <w:rFonts w:ascii="Times New Roman" w:eastAsia="Times New Roman" w:hAnsi="Times New Roman" w:cs="Times New Roman"/>
          <w:sz w:val="24"/>
          <w:szCs w:val="24"/>
        </w:rPr>
        <w:t>стоятельств, определённых в п.1</w:t>
      </w:r>
      <w:r w:rsidR="00E849CA"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.14 Положения.</w:t>
      </w:r>
    </w:p>
    <w:p w:rsidR="008256B5" w:rsidRPr="000F73AA" w:rsidRDefault="008256B5" w:rsidP="000F73AA">
      <w:pPr>
        <w:ind w:left="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4.2.</w:t>
      </w:r>
      <w:r w:rsidR="000C572C" w:rsidRPr="000F73AA">
        <w:rPr>
          <w:rFonts w:ascii="Times New Roman" w:eastAsia="Times New Roman" w:hAnsi="Times New Roman" w:cs="Times New Roman"/>
          <w:sz w:val="24"/>
          <w:szCs w:val="24"/>
        </w:rPr>
        <w:t>6</w:t>
      </w:r>
      <w:r w:rsidRPr="000F73AA">
        <w:rPr>
          <w:rFonts w:ascii="Times New Roman" w:eastAsia="Times New Roman" w:hAnsi="Times New Roman" w:cs="Times New Roman"/>
          <w:sz w:val="24"/>
          <w:szCs w:val="24"/>
        </w:rPr>
        <w:t>. Иные права и обязанности Участников могут устанавливаться Документацией.</w:t>
      </w:r>
    </w:p>
    <w:p w:rsidR="008256B5" w:rsidRPr="000F73AA" w:rsidRDefault="008256B5" w:rsidP="000F73AA">
      <w:pPr>
        <w:pStyle w:val="a"/>
        <w:rPr>
          <w:sz w:val="24"/>
          <w:szCs w:val="24"/>
        </w:rPr>
      </w:pPr>
      <w:bookmarkStart w:id="26" w:name="_Toc18588614"/>
      <w:r w:rsidRPr="000F73AA">
        <w:rPr>
          <w:sz w:val="24"/>
          <w:szCs w:val="24"/>
        </w:rPr>
        <w:t>Требования к Участникам Закупочных процедур</w:t>
      </w:r>
      <w:bookmarkEnd w:id="26"/>
    </w:p>
    <w:p w:rsidR="007D2E70" w:rsidRPr="000F73AA" w:rsidRDefault="008256B5" w:rsidP="000F73AA">
      <w:pPr>
        <w:ind w:left="7" w:firstLine="567"/>
        <w:jc w:val="both"/>
        <w:rPr>
          <w:rFonts w:ascii="Times New Roman" w:eastAsia="Times New Roman" w:hAnsi="Times New Roman" w:cs="Times New Roman"/>
          <w:b/>
          <w:color w:val="000000" w:themeColor="text1"/>
          <w:sz w:val="24"/>
          <w:szCs w:val="24"/>
        </w:rPr>
      </w:pPr>
      <w:r w:rsidRPr="000F73AA">
        <w:rPr>
          <w:rFonts w:ascii="Times New Roman" w:eastAsia="Times New Roman" w:hAnsi="Times New Roman" w:cs="Times New Roman"/>
          <w:b/>
          <w:color w:val="000000" w:themeColor="text1"/>
          <w:sz w:val="24"/>
          <w:szCs w:val="24"/>
        </w:rPr>
        <w:t>5.1.</w:t>
      </w:r>
      <w:r w:rsidR="007D2E70" w:rsidRPr="000F73AA">
        <w:rPr>
          <w:rFonts w:ascii="Times New Roman" w:eastAsia="Times New Roman" w:hAnsi="Times New Roman" w:cs="Times New Roman"/>
          <w:b/>
          <w:color w:val="000000" w:themeColor="text1"/>
          <w:sz w:val="24"/>
          <w:szCs w:val="24"/>
        </w:rPr>
        <w:t>Общие положения</w:t>
      </w:r>
    </w:p>
    <w:p w:rsidR="008256B5" w:rsidRPr="000F73AA" w:rsidRDefault="007D2E70" w:rsidP="000F73AA">
      <w:pPr>
        <w:ind w:left="7" w:firstLine="567"/>
        <w:jc w:val="both"/>
        <w:rPr>
          <w:rFonts w:ascii="Times New Roman" w:eastAsia="Times New Roman" w:hAnsi="Times New Roman" w:cs="Times New Roman"/>
          <w:color w:val="000000" w:themeColor="text1"/>
          <w:sz w:val="24"/>
          <w:szCs w:val="24"/>
        </w:rPr>
      </w:pPr>
      <w:r w:rsidRPr="000F73AA">
        <w:rPr>
          <w:rFonts w:ascii="Times New Roman" w:eastAsia="Times New Roman" w:hAnsi="Times New Roman" w:cs="Times New Roman"/>
          <w:color w:val="000000" w:themeColor="text1"/>
          <w:sz w:val="24"/>
          <w:szCs w:val="24"/>
        </w:rPr>
        <w:t>5.1.1.</w:t>
      </w:r>
      <w:r w:rsidR="008256B5" w:rsidRPr="000F73AA">
        <w:rPr>
          <w:rFonts w:ascii="Times New Roman" w:eastAsia="Times New Roman" w:hAnsi="Times New Roman" w:cs="Times New Roman"/>
          <w:color w:val="000000" w:themeColor="text1"/>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w:t>
      </w:r>
    </w:p>
    <w:p w:rsidR="007D2E70" w:rsidRPr="000F73AA" w:rsidRDefault="007D2E70" w:rsidP="000F73AA">
      <w:pPr>
        <w:ind w:left="7" w:firstLine="567"/>
        <w:jc w:val="both"/>
        <w:rPr>
          <w:rFonts w:ascii="Times New Roman" w:eastAsia="Times New Roman" w:hAnsi="Times New Roman" w:cs="Times New Roman"/>
          <w:color w:val="000000" w:themeColor="text1"/>
          <w:sz w:val="24"/>
          <w:szCs w:val="24"/>
        </w:rPr>
      </w:pPr>
      <w:r w:rsidRPr="000F73AA">
        <w:rPr>
          <w:rFonts w:ascii="Times New Roman" w:eastAsia="Times New Roman" w:hAnsi="Times New Roman" w:cs="Times New Roman"/>
          <w:color w:val="000000" w:themeColor="text1"/>
          <w:sz w:val="24"/>
          <w:szCs w:val="24"/>
        </w:rPr>
        <w:t>5.1.2.Устанавливать в закупочной документации иные требования</w:t>
      </w:r>
      <w:r w:rsidR="00DD59AC" w:rsidRPr="000F73AA">
        <w:rPr>
          <w:rFonts w:ascii="Times New Roman" w:eastAsia="Times New Roman" w:hAnsi="Times New Roman" w:cs="Times New Roman"/>
          <w:color w:val="000000" w:themeColor="text1"/>
          <w:sz w:val="24"/>
          <w:szCs w:val="24"/>
        </w:rPr>
        <w:t xml:space="preserve"> к Участникам Закупки</w:t>
      </w:r>
      <w:r w:rsidRPr="000F73AA">
        <w:rPr>
          <w:rFonts w:ascii="Times New Roman" w:eastAsia="Times New Roman" w:hAnsi="Times New Roman" w:cs="Times New Roman"/>
          <w:color w:val="000000" w:themeColor="text1"/>
          <w:sz w:val="24"/>
          <w:szCs w:val="24"/>
        </w:rPr>
        <w:t>, отличные от указанных в пунктах 5.2, 5.3 Положения, не допускается.</w:t>
      </w:r>
    </w:p>
    <w:p w:rsidR="007D2E70" w:rsidRPr="000F73AA" w:rsidRDefault="007D2E70" w:rsidP="006B7FF5">
      <w:pPr>
        <w:spacing w:line="276" w:lineRule="auto"/>
        <w:ind w:left="7" w:firstLine="567"/>
        <w:jc w:val="both"/>
        <w:rPr>
          <w:rFonts w:ascii="Times New Roman" w:eastAsia="Times New Roman" w:hAnsi="Times New Roman" w:cs="Times New Roman"/>
          <w:color w:val="000000" w:themeColor="text1"/>
          <w:sz w:val="24"/>
          <w:szCs w:val="24"/>
        </w:rPr>
      </w:pPr>
      <w:r w:rsidRPr="000F73AA">
        <w:rPr>
          <w:rFonts w:ascii="Times New Roman" w:eastAsia="Times New Roman" w:hAnsi="Times New Roman" w:cs="Times New Roman"/>
          <w:color w:val="000000" w:themeColor="text1"/>
          <w:sz w:val="24"/>
          <w:szCs w:val="24"/>
        </w:rPr>
        <w:t>5.1.3.Требования, предъявляемые к участникам закупки, применяются в равной степени ко всем участникам закупки.</w:t>
      </w:r>
    </w:p>
    <w:p w:rsidR="007D2E70" w:rsidRPr="000F73AA" w:rsidRDefault="007D2E70" w:rsidP="006B7FF5">
      <w:pPr>
        <w:spacing w:line="276" w:lineRule="auto"/>
        <w:ind w:left="7" w:firstLine="567"/>
        <w:jc w:val="both"/>
        <w:rPr>
          <w:rFonts w:ascii="Times New Roman" w:eastAsia="Times New Roman" w:hAnsi="Times New Roman" w:cs="Times New Roman"/>
          <w:color w:val="000000" w:themeColor="text1"/>
          <w:sz w:val="24"/>
          <w:szCs w:val="24"/>
        </w:rPr>
      </w:pPr>
      <w:r w:rsidRPr="000F73AA">
        <w:rPr>
          <w:rFonts w:ascii="Times New Roman" w:eastAsia="Times New Roman" w:hAnsi="Times New Roman" w:cs="Times New Roman"/>
          <w:color w:val="000000" w:themeColor="text1"/>
          <w:sz w:val="24"/>
          <w:szCs w:val="24"/>
        </w:rPr>
        <w:t xml:space="preserve">5.1.4.При установлении </w:t>
      </w:r>
      <w:r w:rsidR="009D20FB" w:rsidRPr="000F73AA">
        <w:rPr>
          <w:rFonts w:ascii="Times New Roman" w:eastAsia="Times New Roman" w:hAnsi="Times New Roman" w:cs="Times New Roman"/>
          <w:color w:val="000000" w:themeColor="text1"/>
          <w:sz w:val="24"/>
          <w:szCs w:val="24"/>
        </w:rPr>
        <w:t>требований к участнику закупки З</w:t>
      </w:r>
      <w:r w:rsidRPr="000F73AA">
        <w:rPr>
          <w:rFonts w:ascii="Times New Roman" w:eastAsia="Times New Roman" w:hAnsi="Times New Roman" w:cs="Times New Roman"/>
          <w:color w:val="000000" w:themeColor="text1"/>
          <w:sz w:val="24"/>
          <w:szCs w:val="24"/>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p>
    <w:p w:rsidR="007D2E70" w:rsidRPr="000F73AA" w:rsidRDefault="007D2E70" w:rsidP="006B7FF5">
      <w:pPr>
        <w:spacing w:line="276" w:lineRule="auto"/>
        <w:ind w:left="7" w:firstLine="567"/>
        <w:jc w:val="both"/>
        <w:rPr>
          <w:rFonts w:ascii="Times New Roman" w:eastAsia="Times New Roman" w:hAnsi="Times New Roman" w:cs="Times New Roman"/>
          <w:color w:val="000000" w:themeColor="text1"/>
          <w:sz w:val="24"/>
          <w:szCs w:val="24"/>
        </w:rPr>
      </w:pPr>
      <w:r w:rsidRPr="000F73AA">
        <w:rPr>
          <w:rFonts w:ascii="Times New Roman" w:eastAsia="Times New Roman" w:hAnsi="Times New Roman" w:cs="Times New Roman"/>
          <w:color w:val="000000" w:themeColor="text1"/>
          <w:sz w:val="24"/>
          <w:szCs w:val="24"/>
        </w:rPr>
        <w:t>5.1.5.В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7D2E70" w:rsidRPr="000F73AA" w:rsidRDefault="007D2E70" w:rsidP="006B7FF5">
      <w:pPr>
        <w:spacing w:line="276" w:lineRule="auto"/>
        <w:ind w:left="7" w:firstLine="567"/>
        <w:jc w:val="both"/>
        <w:rPr>
          <w:rFonts w:ascii="Times New Roman" w:eastAsia="Times New Roman" w:hAnsi="Times New Roman" w:cs="Times New Roman"/>
          <w:color w:val="000000" w:themeColor="text1"/>
          <w:sz w:val="24"/>
          <w:szCs w:val="24"/>
        </w:rPr>
      </w:pPr>
      <w:r w:rsidRPr="000F73AA">
        <w:rPr>
          <w:rFonts w:ascii="Times New Roman" w:eastAsia="Times New Roman" w:hAnsi="Times New Roman" w:cs="Times New Roman"/>
          <w:color w:val="000000" w:themeColor="text1"/>
          <w:sz w:val="24"/>
          <w:szCs w:val="24"/>
        </w:rPr>
        <w:t>5.1.6.В случае проведения неконкурентной закупки (</w:t>
      </w:r>
      <w:r w:rsidR="00C37FC4" w:rsidRPr="000F73AA">
        <w:rPr>
          <w:rFonts w:ascii="Times New Roman" w:eastAsia="Times New Roman" w:hAnsi="Times New Roman" w:cs="Times New Roman"/>
          <w:color w:val="000000" w:themeColor="text1"/>
          <w:sz w:val="24"/>
          <w:szCs w:val="24"/>
        </w:rPr>
        <w:t>З</w:t>
      </w:r>
      <w:r w:rsidRPr="000F73AA">
        <w:rPr>
          <w:rFonts w:ascii="Times New Roman" w:eastAsia="Times New Roman" w:hAnsi="Times New Roman" w:cs="Times New Roman"/>
          <w:color w:val="000000" w:themeColor="text1"/>
          <w:sz w:val="24"/>
          <w:szCs w:val="24"/>
        </w:rPr>
        <w:t>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5.2. Положения. Заказчик вправе не оформлять результаты такого контроля документально.</w:t>
      </w:r>
    </w:p>
    <w:p w:rsidR="008256B5" w:rsidRPr="000F73AA" w:rsidRDefault="008256B5" w:rsidP="006B7FF5">
      <w:pPr>
        <w:spacing w:line="276" w:lineRule="auto"/>
        <w:ind w:left="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5.2. Обязательные требования к Участникам</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Участник Закупочной процедуры должен соответствовать </w:t>
      </w:r>
      <w:r w:rsidR="00691C3B" w:rsidRPr="000F73AA">
        <w:rPr>
          <w:rFonts w:ascii="Times New Roman" w:eastAsia="Times New Roman" w:hAnsi="Times New Roman" w:cs="Times New Roman"/>
          <w:sz w:val="24"/>
          <w:szCs w:val="24"/>
        </w:rPr>
        <w:t xml:space="preserve">следующим </w:t>
      </w:r>
      <w:r w:rsidRPr="000F73AA">
        <w:rPr>
          <w:rFonts w:ascii="Times New Roman" w:eastAsia="Times New Roman" w:hAnsi="Times New Roman" w:cs="Times New Roman"/>
          <w:sz w:val="24"/>
          <w:szCs w:val="24"/>
        </w:rPr>
        <w:t>обязательным требованиям:</w:t>
      </w:r>
    </w:p>
    <w:p w:rsidR="008256B5" w:rsidRPr="000F73AA" w:rsidRDefault="008256B5" w:rsidP="000B0C66">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5.2.1. </w:t>
      </w:r>
      <w:r w:rsidR="00691C3B" w:rsidRPr="000F73AA">
        <w:rPr>
          <w:rFonts w:ascii="Times New Roman" w:eastAsia="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5.2.2. </w:t>
      </w:r>
      <w:proofErr w:type="spellStart"/>
      <w:r w:rsidR="0037739C" w:rsidRPr="000F73AA">
        <w:rPr>
          <w:rFonts w:ascii="Times New Roman" w:eastAsia="Times New Roman" w:hAnsi="Times New Roman" w:cs="Times New Roman"/>
          <w:sz w:val="24"/>
          <w:szCs w:val="24"/>
        </w:rPr>
        <w:t>непроведение</w:t>
      </w:r>
      <w:proofErr w:type="spellEnd"/>
      <w:r w:rsidR="0037739C" w:rsidRPr="000F73AA">
        <w:rPr>
          <w:rFonts w:ascii="Times New Roman" w:eastAsia="Times New Roman" w:hAnsi="Times New Roman" w:cs="Times New Roman"/>
          <w:sz w:val="24"/>
          <w:szCs w:val="24"/>
        </w:rPr>
        <w:t xml:space="preserve"> ликвидации </w:t>
      </w:r>
      <w:r w:rsidR="00580104" w:rsidRPr="000F73AA">
        <w:rPr>
          <w:rFonts w:ascii="Times New Roman" w:eastAsia="Times New Roman" w:hAnsi="Times New Roman" w:cs="Times New Roman"/>
          <w:sz w:val="24"/>
          <w:szCs w:val="24"/>
        </w:rPr>
        <w:t>У</w:t>
      </w:r>
      <w:r w:rsidR="00691C3B" w:rsidRPr="000F73AA">
        <w:rPr>
          <w:rFonts w:ascii="Times New Roman" w:eastAsia="Times New Roman" w:hAnsi="Times New Roman" w:cs="Times New Roman"/>
          <w:sz w:val="24"/>
          <w:szCs w:val="24"/>
        </w:rPr>
        <w:t>частника закупки - юридического лица и отсутствие решения</w:t>
      </w:r>
      <w:r w:rsidR="009E429E" w:rsidRPr="000F73AA">
        <w:rPr>
          <w:rFonts w:ascii="Times New Roman" w:eastAsia="Times New Roman" w:hAnsi="Times New Roman" w:cs="Times New Roman"/>
          <w:sz w:val="24"/>
          <w:szCs w:val="24"/>
        </w:rPr>
        <w:t xml:space="preserve"> арбитражного суда о признании У</w:t>
      </w:r>
      <w:r w:rsidR="00691C3B" w:rsidRPr="000F73AA">
        <w:rPr>
          <w:rFonts w:ascii="Times New Roman" w:eastAsia="Times New Roman" w:hAnsi="Times New Roman" w:cs="Times New Roman"/>
          <w:sz w:val="24"/>
          <w:szCs w:val="24"/>
        </w:rPr>
        <w:t>частника закупки - юридического лица или индивидуального предпринимателя несостоятельным (банкротом) и об открытии конкурсного производства</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5.2.3. </w:t>
      </w:r>
      <w:proofErr w:type="spellStart"/>
      <w:r w:rsidR="009E429E" w:rsidRPr="000F73AA">
        <w:rPr>
          <w:rFonts w:ascii="Times New Roman" w:eastAsia="Times New Roman" w:hAnsi="Times New Roman" w:cs="Times New Roman"/>
          <w:sz w:val="24"/>
          <w:szCs w:val="24"/>
        </w:rPr>
        <w:t>неприостановление</w:t>
      </w:r>
      <w:proofErr w:type="spellEnd"/>
      <w:r w:rsidR="009E429E" w:rsidRPr="000F73AA">
        <w:rPr>
          <w:rFonts w:ascii="Times New Roman" w:eastAsia="Times New Roman" w:hAnsi="Times New Roman" w:cs="Times New Roman"/>
          <w:sz w:val="24"/>
          <w:szCs w:val="24"/>
        </w:rPr>
        <w:t xml:space="preserve"> деятельности У</w:t>
      </w:r>
      <w:r w:rsidR="00691C3B" w:rsidRPr="000F73AA">
        <w:rPr>
          <w:rFonts w:ascii="Times New Roman" w:eastAsia="Times New Roman" w:hAnsi="Times New Roman" w:cs="Times New Roman"/>
          <w:sz w:val="24"/>
          <w:szCs w:val="24"/>
        </w:rPr>
        <w:t>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5.2.4. </w:t>
      </w:r>
      <w:r w:rsidR="009E429E" w:rsidRPr="000F73AA">
        <w:rPr>
          <w:rFonts w:ascii="Times New Roman" w:eastAsia="Times New Roman" w:hAnsi="Times New Roman" w:cs="Times New Roman"/>
          <w:sz w:val="24"/>
          <w:szCs w:val="24"/>
        </w:rPr>
        <w:t>отсутствие у У</w:t>
      </w:r>
      <w:r w:rsidR="00691C3B" w:rsidRPr="000F73AA">
        <w:rPr>
          <w:rFonts w:ascii="Times New Roman" w:eastAsia="Times New Roman" w:hAnsi="Times New Roman" w:cs="Times New Roman"/>
          <w:sz w:val="24"/>
          <w:szCs w:val="24"/>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5.2.5. </w:t>
      </w:r>
      <w:r w:rsidR="009E429E" w:rsidRPr="000F73AA">
        <w:rPr>
          <w:rFonts w:ascii="Times New Roman" w:eastAsia="Times New Roman" w:hAnsi="Times New Roman" w:cs="Times New Roman"/>
          <w:sz w:val="24"/>
          <w:szCs w:val="24"/>
        </w:rPr>
        <w:t>отсутствие у У</w:t>
      </w:r>
      <w:r w:rsidR="00691C3B" w:rsidRPr="000F73AA">
        <w:rPr>
          <w:rFonts w:ascii="Times New Roman" w:eastAsia="Times New Roman" w:hAnsi="Times New Roman" w:cs="Times New Roman"/>
          <w:sz w:val="24"/>
          <w:szCs w:val="24"/>
        </w:rPr>
        <w:t>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5.2.6. </w:t>
      </w:r>
      <w:r w:rsidR="009E429E" w:rsidRPr="000F73AA">
        <w:rPr>
          <w:rFonts w:ascii="Times New Roman" w:eastAsia="Times New Roman" w:hAnsi="Times New Roman" w:cs="Times New Roman"/>
          <w:sz w:val="24"/>
          <w:szCs w:val="24"/>
        </w:rPr>
        <w:t>У</w:t>
      </w:r>
      <w:r w:rsidR="00691C3B" w:rsidRPr="000F73AA">
        <w:rPr>
          <w:rFonts w:ascii="Times New Roman" w:eastAsia="Times New Roman" w:hAnsi="Times New Roman" w:cs="Times New Roman"/>
          <w:sz w:val="24"/>
          <w:szCs w:val="24"/>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bookmarkStart w:id="27" w:name="page13"/>
      <w:bookmarkEnd w:id="27"/>
      <w:r w:rsidRPr="000F73AA">
        <w:rPr>
          <w:rFonts w:ascii="Times New Roman" w:eastAsia="Times New Roman" w:hAnsi="Times New Roman" w:cs="Times New Roman"/>
          <w:sz w:val="24"/>
          <w:szCs w:val="24"/>
        </w:rPr>
        <w:t xml:space="preserve">5.2.7. </w:t>
      </w:r>
      <w:r w:rsidR="009E429E" w:rsidRPr="000F73AA">
        <w:rPr>
          <w:rFonts w:ascii="Times New Roman" w:eastAsia="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sidR="00580104" w:rsidRPr="000F73AA">
        <w:rPr>
          <w:rFonts w:ascii="Times New Roman" w:eastAsia="Times New Roman" w:hAnsi="Times New Roman" w:cs="Times New Roman"/>
          <w:sz w:val="24"/>
          <w:szCs w:val="24"/>
        </w:rPr>
        <w:t>договора</w:t>
      </w:r>
      <w:r w:rsidR="009E429E" w:rsidRPr="000F73AA">
        <w:rPr>
          <w:rFonts w:ascii="Times New Roman" w:eastAsia="Times New Roman" w:hAnsi="Times New Roman" w:cs="Times New Roman"/>
          <w:sz w:val="24"/>
          <w:szCs w:val="24"/>
        </w:rPr>
        <w:t xml:space="preserve"> </w:t>
      </w:r>
      <w:r w:rsidR="00580104" w:rsidRPr="000F73AA">
        <w:rPr>
          <w:rFonts w:ascii="Times New Roman" w:eastAsia="Times New Roman" w:hAnsi="Times New Roman" w:cs="Times New Roman"/>
          <w:sz w:val="24"/>
          <w:szCs w:val="24"/>
        </w:rPr>
        <w:t>З</w:t>
      </w:r>
      <w:r w:rsidR="009E429E" w:rsidRPr="000F73AA">
        <w:rPr>
          <w:rFonts w:ascii="Times New Roman" w:eastAsia="Times New Roman" w:hAnsi="Times New Roman" w:cs="Times New Roman"/>
          <w:sz w:val="24"/>
          <w:szCs w:val="24"/>
        </w:rPr>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5.2.8. </w:t>
      </w:r>
      <w:r w:rsidR="009E429E" w:rsidRPr="000F73AA">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w:t>
      </w:r>
      <w:r w:rsidR="00580104" w:rsidRPr="000F73AA">
        <w:rPr>
          <w:rFonts w:ascii="Times New Roman" w:eastAsia="Times New Roman" w:hAnsi="Times New Roman" w:cs="Times New Roman"/>
          <w:sz w:val="24"/>
          <w:szCs w:val="24"/>
        </w:rPr>
        <w:t>З</w:t>
      </w:r>
      <w:r w:rsidR="009E429E" w:rsidRPr="000F73AA">
        <w:rPr>
          <w:rFonts w:ascii="Times New Roman" w:eastAsia="Times New Roman" w:hAnsi="Times New Roman" w:cs="Times New Roman"/>
          <w:sz w:val="24"/>
          <w:szCs w:val="24"/>
        </w:rPr>
        <w:t xml:space="preserve">аказчика, член </w:t>
      </w:r>
      <w:r w:rsidR="007F437F" w:rsidRPr="000F73AA">
        <w:rPr>
          <w:rFonts w:ascii="Times New Roman" w:eastAsia="Times New Roman" w:hAnsi="Times New Roman" w:cs="Times New Roman"/>
          <w:sz w:val="24"/>
          <w:szCs w:val="24"/>
        </w:rPr>
        <w:t>Комиссии</w:t>
      </w:r>
      <w:r w:rsidR="00580104" w:rsidRPr="000F73AA">
        <w:rPr>
          <w:rFonts w:ascii="Times New Roman" w:eastAsia="Times New Roman" w:hAnsi="Times New Roman" w:cs="Times New Roman"/>
          <w:sz w:val="24"/>
          <w:szCs w:val="24"/>
        </w:rPr>
        <w:t xml:space="preserve">, </w:t>
      </w:r>
      <w:r w:rsidR="00F7464C" w:rsidRPr="000F73AA">
        <w:rPr>
          <w:rFonts w:ascii="Times New Roman" w:eastAsia="Times New Roman" w:hAnsi="Times New Roman" w:cs="Times New Roman"/>
          <w:sz w:val="24"/>
          <w:szCs w:val="24"/>
        </w:rPr>
        <w:t>сотрудник подразделения закупок</w:t>
      </w:r>
      <w:r w:rsidR="009E429E" w:rsidRPr="000F73AA">
        <w:rPr>
          <w:rFonts w:ascii="Times New Roman" w:eastAsia="Times New Roman" w:hAnsi="Times New Roman" w:cs="Times New Roman"/>
          <w:sz w:val="24"/>
          <w:szCs w:val="24"/>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E429E" w:rsidRPr="000F73AA">
        <w:rPr>
          <w:rFonts w:ascii="Times New Roman" w:eastAsia="Times New Roman" w:hAnsi="Times New Roman" w:cs="Times New Roman"/>
          <w:sz w:val="24"/>
          <w:szCs w:val="24"/>
        </w:rPr>
        <w:t>неполнородными</w:t>
      </w:r>
      <w:proofErr w:type="spellEnd"/>
      <w:r w:rsidR="009E429E" w:rsidRPr="000F73AA">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5.2.9. </w:t>
      </w:r>
      <w:r w:rsidR="009E429E" w:rsidRPr="000F73AA">
        <w:rPr>
          <w:rFonts w:ascii="Times New Roman" w:eastAsia="Times New Roman" w:hAnsi="Times New Roman" w:cs="Times New Roman"/>
          <w:sz w:val="24"/>
          <w:szCs w:val="24"/>
        </w:rPr>
        <w:t>Участник закупки не является офшорной компанией</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5.2.10.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8256B5" w:rsidRPr="000F73AA" w:rsidRDefault="008256B5" w:rsidP="006B7FF5">
      <w:pPr>
        <w:spacing w:line="276" w:lineRule="auto"/>
        <w:ind w:left="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 xml:space="preserve">5.3. Дополнительные требования к Участникам </w:t>
      </w:r>
    </w:p>
    <w:p w:rsidR="008256B5" w:rsidRPr="000F73AA" w:rsidRDefault="008256B5" w:rsidP="00C44E0A">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Общество вправе устанавливать в Документации дополнительные требования к Участникам:</w:t>
      </w:r>
    </w:p>
    <w:p w:rsidR="008256B5" w:rsidRPr="000F73AA" w:rsidRDefault="008256B5" w:rsidP="00C44E0A">
      <w:pPr>
        <w:numPr>
          <w:ilvl w:val="0"/>
          <w:numId w:val="20"/>
        </w:numPr>
        <w:tabs>
          <w:tab w:val="left" w:pos="707"/>
        </w:tabs>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к финансовому состоянию Участников;</w:t>
      </w:r>
    </w:p>
    <w:p w:rsidR="0079217A" w:rsidRPr="000F73AA" w:rsidRDefault="0079217A" w:rsidP="00C44E0A">
      <w:pPr>
        <w:numPr>
          <w:ilvl w:val="0"/>
          <w:numId w:val="20"/>
        </w:numPr>
        <w:tabs>
          <w:tab w:val="left" w:pos="707"/>
        </w:tabs>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79217A" w:rsidRPr="000F73AA" w:rsidRDefault="0079217A" w:rsidP="00C44E0A">
      <w:pPr>
        <w:numPr>
          <w:ilvl w:val="0"/>
          <w:numId w:val="20"/>
        </w:numPr>
        <w:tabs>
          <w:tab w:val="left" w:pos="707"/>
        </w:tabs>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w:t>
      </w:r>
      <w:r w:rsidR="007F35D8" w:rsidRPr="000F73AA">
        <w:rPr>
          <w:rFonts w:ascii="Times New Roman" w:eastAsia="Times New Roman" w:hAnsi="Times New Roman" w:cs="Times New Roman"/>
          <w:sz w:val="24"/>
          <w:szCs w:val="24"/>
        </w:rPr>
        <w:t>9</w:t>
      </w:r>
      <w:r w:rsidRPr="000F73AA">
        <w:rPr>
          <w:rFonts w:ascii="Times New Roman" w:eastAsia="Times New Roman" w:hAnsi="Times New Roman" w:cs="Times New Roman"/>
          <w:sz w:val="24"/>
          <w:szCs w:val="24"/>
        </w:rPr>
        <w:t>0 процентов от начальной (максимальной) цены договора;</w:t>
      </w:r>
    </w:p>
    <w:p w:rsidR="00830CDD" w:rsidRPr="000F73AA" w:rsidRDefault="00830CDD" w:rsidP="00C44E0A">
      <w:pPr>
        <w:numPr>
          <w:ilvl w:val="0"/>
          <w:numId w:val="20"/>
        </w:numPr>
        <w:tabs>
          <w:tab w:val="left" w:pos="707"/>
        </w:tabs>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документацией о закупке</w:t>
      </w:r>
      <w:r w:rsidR="0002273A" w:rsidRPr="000F73AA">
        <w:rPr>
          <w:rFonts w:ascii="Times New Roman" w:eastAsia="Times New Roman" w:hAnsi="Times New Roman" w:cs="Times New Roman"/>
          <w:sz w:val="24"/>
          <w:szCs w:val="24"/>
        </w:rPr>
        <w:t>.</w:t>
      </w:r>
    </w:p>
    <w:p w:rsidR="008256B5" w:rsidRPr="000F73AA" w:rsidRDefault="008256B5" w:rsidP="006B7FF5">
      <w:pPr>
        <w:spacing w:line="276" w:lineRule="auto"/>
        <w:ind w:left="567"/>
        <w:rPr>
          <w:rFonts w:ascii="Times New Roman" w:eastAsia="Times New Roman" w:hAnsi="Times New Roman" w:cs="Times New Roman"/>
          <w:b/>
          <w:sz w:val="24"/>
          <w:szCs w:val="24"/>
        </w:rPr>
      </w:pPr>
      <w:bookmarkStart w:id="28" w:name="page14"/>
      <w:bookmarkEnd w:id="28"/>
      <w:r w:rsidRPr="000F73AA">
        <w:rPr>
          <w:rFonts w:ascii="Times New Roman" w:eastAsia="Times New Roman" w:hAnsi="Times New Roman" w:cs="Times New Roman"/>
          <w:b/>
          <w:sz w:val="24"/>
          <w:szCs w:val="24"/>
        </w:rPr>
        <w:t>5.4. Общие требования к обеспечению Заявок и исполнения договора</w:t>
      </w:r>
    </w:p>
    <w:p w:rsidR="008256B5" w:rsidRPr="000F73AA" w:rsidRDefault="008256B5"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5.4.1. </w:t>
      </w:r>
      <w:r w:rsidR="00840B37" w:rsidRPr="000F73AA">
        <w:rPr>
          <w:rFonts w:ascii="Times New Roman" w:eastAsia="Times New Roman" w:hAnsi="Times New Roman" w:cs="Times New Roman"/>
          <w:sz w:val="24"/>
          <w:szCs w:val="24"/>
        </w:rPr>
        <w:t>Общество вправе установить требование к о</w:t>
      </w:r>
      <w:r w:rsidR="00213BF8" w:rsidRPr="000F73AA">
        <w:rPr>
          <w:rFonts w:ascii="Times New Roman" w:eastAsia="Times New Roman" w:hAnsi="Times New Roman" w:cs="Times New Roman"/>
          <w:sz w:val="24"/>
          <w:szCs w:val="24"/>
        </w:rPr>
        <w:t>беспечению заявок на участие в К</w:t>
      </w:r>
      <w:r w:rsidR="00840B37" w:rsidRPr="000F73AA">
        <w:rPr>
          <w:rFonts w:ascii="Times New Roman" w:eastAsia="Times New Roman" w:hAnsi="Times New Roman" w:cs="Times New Roman"/>
          <w:sz w:val="24"/>
          <w:szCs w:val="24"/>
        </w:rPr>
        <w:t>онкурс</w:t>
      </w:r>
      <w:r w:rsidR="00554647" w:rsidRPr="000F73AA">
        <w:rPr>
          <w:rFonts w:ascii="Times New Roman" w:eastAsia="Times New Roman" w:hAnsi="Times New Roman" w:cs="Times New Roman"/>
          <w:sz w:val="24"/>
          <w:szCs w:val="24"/>
        </w:rPr>
        <w:t>е,</w:t>
      </w:r>
      <w:r w:rsidR="00213BF8" w:rsidRPr="000F73AA">
        <w:rPr>
          <w:rFonts w:ascii="Times New Roman" w:eastAsia="Times New Roman" w:hAnsi="Times New Roman" w:cs="Times New Roman"/>
          <w:sz w:val="24"/>
          <w:szCs w:val="24"/>
        </w:rPr>
        <w:t xml:space="preserve"> А</w:t>
      </w:r>
      <w:r w:rsidR="00840B37" w:rsidRPr="000F73AA">
        <w:rPr>
          <w:rFonts w:ascii="Times New Roman" w:eastAsia="Times New Roman" w:hAnsi="Times New Roman" w:cs="Times New Roman"/>
          <w:sz w:val="24"/>
          <w:szCs w:val="24"/>
        </w:rPr>
        <w:t>укцион</w:t>
      </w:r>
      <w:r w:rsidR="00213BF8" w:rsidRPr="000F73AA">
        <w:rPr>
          <w:rFonts w:ascii="Times New Roman" w:eastAsia="Times New Roman" w:hAnsi="Times New Roman" w:cs="Times New Roman"/>
          <w:sz w:val="24"/>
          <w:szCs w:val="24"/>
        </w:rPr>
        <w:t>е, Запросе котировок и З</w:t>
      </w:r>
      <w:r w:rsidR="00554647" w:rsidRPr="000F73AA">
        <w:rPr>
          <w:rFonts w:ascii="Times New Roman" w:eastAsia="Times New Roman" w:hAnsi="Times New Roman" w:cs="Times New Roman"/>
          <w:sz w:val="24"/>
          <w:szCs w:val="24"/>
        </w:rPr>
        <w:t xml:space="preserve">апросе </w:t>
      </w:r>
      <w:r w:rsidR="004275AF" w:rsidRPr="000F73AA">
        <w:rPr>
          <w:rFonts w:ascii="Times New Roman" w:eastAsia="Times New Roman" w:hAnsi="Times New Roman" w:cs="Times New Roman"/>
          <w:sz w:val="24"/>
          <w:szCs w:val="24"/>
        </w:rPr>
        <w:t>предложений при</w:t>
      </w:r>
      <w:r w:rsidR="00840B37" w:rsidRPr="000F73AA">
        <w:rPr>
          <w:rFonts w:ascii="Times New Roman" w:eastAsia="Times New Roman" w:hAnsi="Times New Roman" w:cs="Times New Roman"/>
          <w:sz w:val="24"/>
          <w:szCs w:val="24"/>
        </w:rPr>
        <w:t xml:space="preserve"> условии, что начальная (максимальная) цена договора превышает пять миллионов рублей. </w:t>
      </w:r>
    </w:p>
    <w:p w:rsidR="008256B5" w:rsidRPr="000F73AA" w:rsidRDefault="008256B5" w:rsidP="009D20FB">
      <w:pPr>
        <w:spacing w:line="276" w:lineRule="auto"/>
        <w:ind w:left="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5.4.2. При наличии в </w:t>
      </w:r>
      <w:r w:rsidR="0044146D" w:rsidRPr="000F73AA">
        <w:rPr>
          <w:rFonts w:ascii="Times New Roman" w:eastAsia="Times New Roman" w:hAnsi="Times New Roman" w:cs="Times New Roman"/>
          <w:sz w:val="24"/>
          <w:szCs w:val="24"/>
        </w:rPr>
        <w:t xml:space="preserve">Извещении </w:t>
      </w:r>
      <w:r w:rsidRPr="000F73AA">
        <w:rPr>
          <w:rFonts w:ascii="Times New Roman" w:eastAsia="Times New Roman" w:hAnsi="Times New Roman" w:cs="Times New Roman"/>
          <w:sz w:val="24"/>
          <w:szCs w:val="24"/>
        </w:rPr>
        <w:t>требования о внесении обеспечения Заявки, для участия</w:t>
      </w:r>
    </w:p>
    <w:p w:rsidR="008256B5" w:rsidRPr="000F73AA" w:rsidRDefault="008256B5" w:rsidP="009D20FB">
      <w:pPr>
        <w:numPr>
          <w:ilvl w:val="0"/>
          <w:numId w:val="22"/>
        </w:numPr>
        <w:tabs>
          <w:tab w:val="left" w:pos="211"/>
        </w:tabs>
        <w:spacing w:line="276" w:lineRule="auto"/>
        <w:ind w:left="7" w:hanging="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Закупочной процедуре Участник предоставляет данное обеспечение в порядке, установленном </w:t>
      </w:r>
      <w:r w:rsidR="0044146D" w:rsidRPr="000F73AA">
        <w:rPr>
          <w:rFonts w:ascii="Times New Roman" w:eastAsia="Times New Roman" w:hAnsi="Times New Roman" w:cs="Times New Roman"/>
          <w:sz w:val="24"/>
          <w:szCs w:val="24"/>
        </w:rPr>
        <w:t>Извещением</w:t>
      </w:r>
      <w:r w:rsidRPr="000F73AA">
        <w:rPr>
          <w:rFonts w:ascii="Times New Roman" w:eastAsia="Times New Roman" w:hAnsi="Times New Roman" w:cs="Times New Roman"/>
          <w:sz w:val="24"/>
          <w:szCs w:val="24"/>
        </w:rPr>
        <w:t>.</w:t>
      </w:r>
    </w:p>
    <w:p w:rsidR="008256B5" w:rsidRPr="000F73AA" w:rsidRDefault="008256B5"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5.4.3. Размер обеспечения </w:t>
      </w:r>
      <w:r w:rsidR="00745F3D" w:rsidRPr="000F73AA">
        <w:rPr>
          <w:rFonts w:ascii="Times New Roman" w:eastAsia="Times New Roman" w:hAnsi="Times New Roman" w:cs="Times New Roman"/>
          <w:sz w:val="24"/>
          <w:szCs w:val="24"/>
        </w:rPr>
        <w:t>З</w:t>
      </w:r>
      <w:r w:rsidR="00CC3A42" w:rsidRPr="000F73AA">
        <w:rPr>
          <w:rFonts w:ascii="Times New Roman" w:eastAsia="Times New Roman" w:hAnsi="Times New Roman" w:cs="Times New Roman"/>
          <w:sz w:val="24"/>
          <w:szCs w:val="24"/>
        </w:rPr>
        <w:t xml:space="preserve">аявки </w:t>
      </w:r>
      <w:r w:rsidRPr="000F73AA">
        <w:rPr>
          <w:rFonts w:ascii="Times New Roman" w:eastAsia="Times New Roman" w:hAnsi="Times New Roman" w:cs="Times New Roman"/>
          <w:sz w:val="24"/>
          <w:szCs w:val="24"/>
        </w:rPr>
        <w:t>не может превышать 5 (пять) процентов от начальной максимальной стоимости договора.</w:t>
      </w:r>
    </w:p>
    <w:p w:rsidR="008256B5" w:rsidRPr="000F73AA" w:rsidRDefault="008256B5"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5.4.4. </w:t>
      </w:r>
      <w:r w:rsidR="00745F3D" w:rsidRPr="000F73AA">
        <w:rPr>
          <w:rFonts w:ascii="Times New Roman" w:eastAsia="Times New Roman" w:hAnsi="Times New Roman" w:cs="Times New Roman"/>
          <w:sz w:val="24"/>
          <w:szCs w:val="24"/>
        </w:rPr>
        <w:t>Обеспечение Заявки на участие в</w:t>
      </w:r>
      <w:r w:rsidR="009C5B20" w:rsidRPr="000F73AA">
        <w:rPr>
          <w:rFonts w:ascii="Times New Roman" w:eastAsia="Times New Roman" w:hAnsi="Times New Roman" w:cs="Times New Roman"/>
          <w:sz w:val="24"/>
          <w:szCs w:val="24"/>
        </w:rPr>
        <w:t xml:space="preserve"> Закупочной процедуре осуществляется пу</w:t>
      </w:r>
      <w:r w:rsidR="00875ECA" w:rsidRPr="000F73AA">
        <w:rPr>
          <w:rFonts w:ascii="Times New Roman" w:eastAsia="Times New Roman" w:hAnsi="Times New Roman" w:cs="Times New Roman"/>
          <w:sz w:val="24"/>
          <w:szCs w:val="24"/>
        </w:rPr>
        <w:t>тем блокирования</w:t>
      </w:r>
      <w:r w:rsidR="009C5B20" w:rsidRPr="000F73AA">
        <w:rPr>
          <w:rFonts w:ascii="Times New Roman" w:eastAsia="Times New Roman" w:hAnsi="Times New Roman" w:cs="Times New Roman"/>
          <w:sz w:val="24"/>
          <w:szCs w:val="24"/>
        </w:rPr>
        <w:t xml:space="preserve"> денежных средств, находящихся на лицевом счете Участника, открытом на ЭП. </w:t>
      </w:r>
    </w:p>
    <w:p w:rsidR="00840B37" w:rsidRPr="000F73AA" w:rsidRDefault="008875C4"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5.4.</w:t>
      </w:r>
      <w:r w:rsidR="00875ECA" w:rsidRPr="000F73AA">
        <w:rPr>
          <w:rFonts w:ascii="Times New Roman" w:eastAsia="Times New Roman" w:hAnsi="Times New Roman" w:cs="Times New Roman"/>
          <w:sz w:val="24"/>
          <w:szCs w:val="24"/>
        </w:rPr>
        <w:t>5</w:t>
      </w:r>
      <w:r w:rsidRPr="000F73AA">
        <w:rPr>
          <w:rFonts w:ascii="Times New Roman" w:eastAsia="Times New Roman" w:hAnsi="Times New Roman" w:cs="Times New Roman"/>
          <w:sz w:val="24"/>
          <w:szCs w:val="24"/>
        </w:rPr>
        <w:t>. Б</w:t>
      </w:r>
      <w:r w:rsidR="00840B37" w:rsidRPr="000F73AA">
        <w:rPr>
          <w:rFonts w:ascii="Times New Roman" w:eastAsia="Times New Roman" w:hAnsi="Times New Roman" w:cs="Times New Roman"/>
          <w:sz w:val="24"/>
          <w:szCs w:val="24"/>
        </w:rPr>
        <w:t xml:space="preserve">локирование денежных средств на </w:t>
      </w:r>
      <w:r w:rsidR="00875ECA" w:rsidRPr="000F73AA">
        <w:rPr>
          <w:rFonts w:ascii="Times New Roman" w:eastAsia="Times New Roman" w:hAnsi="Times New Roman" w:cs="Times New Roman"/>
          <w:sz w:val="24"/>
          <w:szCs w:val="24"/>
        </w:rPr>
        <w:t>лицевом</w:t>
      </w:r>
      <w:r w:rsidR="00840B37" w:rsidRPr="000F73AA">
        <w:rPr>
          <w:rFonts w:ascii="Times New Roman" w:eastAsia="Times New Roman" w:hAnsi="Times New Roman" w:cs="Times New Roman"/>
          <w:sz w:val="24"/>
          <w:szCs w:val="24"/>
        </w:rPr>
        <w:t xml:space="preserve"> счете Участника закупки </w:t>
      </w:r>
      <w:r w:rsidRPr="000F73AA">
        <w:rPr>
          <w:rFonts w:ascii="Times New Roman" w:eastAsia="Times New Roman" w:hAnsi="Times New Roman" w:cs="Times New Roman"/>
          <w:sz w:val="24"/>
          <w:szCs w:val="24"/>
        </w:rPr>
        <w:t xml:space="preserve">прекращается </w:t>
      </w:r>
      <w:r w:rsidR="00840B37" w:rsidRPr="000F73AA">
        <w:rPr>
          <w:rFonts w:ascii="Times New Roman" w:eastAsia="Times New Roman" w:hAnsi="Times New Roman" w:cs="Times New Roman"/>
          <w:sz w:val="24"/>
          <w:szCs w:val="24"/>
        </w:rPr>
        <w:t>в течение не более чем одного рабочего дня с даты наступления одного из следующих случаев:</w:t>
      </w:r>
    </w:p>
    <w:p w:rsidR="008875C4" w:rsidRPr="000F73AA" w:rsidRDefault="008875C4"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 подписание протокола рассмотрения и оценки заявок на участие в </w:t>
      </w:r>
      <w:r w:rsidR="00875ECA" w:rsidRPr="000F73AA">
        <w:rPr>
          <w:rFonts w:ascii="Times New Roman" w:eastAsia="Times New Roman" w:hAnsi="Times New Roman" w:cs="Times New Roman"/>
          <w:sz w:val="24"/>
          <w:szCs w:val="24"/>
        </w:rPr>
        <w:t>Закупочной процедуре</w:t>
      </w:r>
      <w:r w:rsidRPr="000F73AA">
        <w:rPr>
          <w:rFonts w:ascii="Times New Roman" w:eastAsia="Times New Roman" w:hAnsi="Times New Roman" w:cs="Times New Roman"/>
          <w:sz w:val="24"/>
          <w:szCs w:val="24"/>
        </w:rPr>
        <w:t xml:space="preserve">, размещение в ЕИС и на ЭП протокола подведения итогов </w:t>
      </w:r>
      <w:r w:rsidR="00554647" w:rsidRPr="000F73AA">
        <w:rPr>
          <w:rFonts w:ascii="Times New Roman" w:eastAsia="Times New Roman" w:hAnsi="Times New Roman" w:cs="Times New Roman"/>
          <w:sz w:val="24"/>
          <w:szCs w:val="24"/>
        </w:rPr>
        <w:t>Закупочной процедуры</w:t>
      </w:r>
      <w:r w:rsidRPr="000F73AA">
        <w:rPr>
          <w:rFonts w:ascii="Times New Roman" w:eastAsia="Times New Roman" w:hAnsi="Times New Roman" w:cs="Times New Roman"/>
          <w:sz w:val="24"/>
          <w:szCs w:val="24"/>
        </w:rPr>
        <w:t xml:space="preserve">.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таких денежных средств которого прекращается в случае заключения </w:t>
      </w:r>
      <w:r w:rsidR="00554647" w:rsidRPr="000F73AA">
        <w:rPr>
          <w:rFonts w:ascii="Times New Roman" w:eastAsia="Times New Roman" w:hAnsi="Times New Roman" w:cs="Times New Roman"/>
          <w:sz w:val="24"/>
          <w:szCs w:val="24"/>
        </w:rPr>
        <w:t>договора</w:t>
      </w:r>
      <w:r w:rsidRPr="000F73AA">
        <w:rPr>
          <w:rFonts w:ascii="Times New Roman" w:eastAsia="Times New Roman" w:hAnsi="Times New Roman" w:cs="Times New Roman"/>
          <w:sz w:val="24"/>
          <w:szCs w:val="24"/>
        </w:rPr>
        <w:t>;</w:t>
      </w:r>
    </w:p>
    <w:p w:rsidR="008875C4" w:rsidRPr="000F73AA" w:rsidRDefault="008875C4" w:rsidP="009D20FB">
      <w:pPr>
        <w:spacing w:line="276" w:lineRule="auto"/>
        <w:ind w:left="7" w:firstLine="567"/>
        <w:jc w:val="both"/>
        <w:rPr>
          <w:rFonts w:ascii="Times New Roman" w:eastAsia="Times New Roman" w:hAnsi="Times New Roman" w:cs="Times New Roman"/>
          <w:sz w:val="24"/>
          <w:szCs w:val="24"/>
        </w:rPr>
      </w:pPr>
      <w:bookmarkStart w:id="29" w:name="dst460"/>
      <w:bookmarkEnd w:id="29"/>
      <w:r w:rsidRPr="000F73AA">
        <w:rPr>
          <w:rFonts w:ascii="Times New Roman" w:eastAsia="Times New Roman" w:hAnsi="Times New Roman" w:cs="Times New Roman"/>
          <w:sz w:val="24"/>
          <w:szCs w:val="24"/>
        </w:rPr>
        <w:t>2) отмена определения поставщика (подрядчика, исполнителя);</w:t>
      </w:r>
    </w:p>
    <w:p w:rsidR="008875C4" w:rsidRPr="000F73AA" w:rsidRDefault="008875C4" w:rsidP="009D20FB">
      <w:pPr>
        <w:spacing w:line="276" w:lineRule="auto"/>
        <w:ind w:left="7" w:firstLine="567"/>
        <w:jc w:val="both"/>
        <w:rPr>
          <w:rFonts w:ascii="Times New Roman" w:eastAsia="Times New Roman" w:hAnsi="Times New Roman" w:cs="Times New Roman"/>
          <w:sz w:val="24"/>
          <w:szCs w:val="24"/>
        </w:rPr>
      </w:pPr>
      <w:bookmarkStart w:id="30" w:name="dst461"/>
      <w:bookmarkEnd w:id="30"/>
      <w:r w:rsidRPr="000F73AA">
        <w:rPr>
          <w:rFonts w:ascii="Times New Roman" w:eastAsia="Times New Roman" w:hAnsi="Times New Roman" w:cs="Times New Roman"/>
          <w:sz w:val="24"/>
          <w:szCs w:val="24"/>
        </w:rPr>
        <w:t>3) отклонение заявки участника закупки;</w:t>
      </w:r>
    </w:p>
    <w:p w:rsidR="008875C4" w:rsidRPr="000F73AA" w:rsidRDefault="008875C4" w:rsidP="009D20FB">
      <w:pPr>
        <w:spacing w:line="276" w:lineRule="auto"/>
        <w:ind w:left="7" w:firstLine="567"/>
        <w:jc w:val="both"/>
        <w:rPr>
          <w:rFonts w:ascii="Times New Roman" w:eastAsia="Times New Roman" w:hAnsi="Times New Roman" w:cs="Times New Roman"/>
          <w:sz w:val="24"/>
          <w:szCs w:val="24"/>
        </w:rPr>
      </w:pPr>
      <w:bookmarkStart w:id="31" w:name="dst462"/>
      <w:bookmarkEnd w:id="31"/>
      <w:r w:rsidRPr="000F73AA">
        <w:rPr>
          <w:rFonts w:ascii="Times New Roman" w:eastAsia="Times New Roman" w:hAnsi="Times New Roman" w:cs="Times New Roman"/>
          <w:sz w:val="24"/>
          <w:szCs w:val="24"/>
        </w:rPr>
        <w:t>4) отзыв заявки участником закупки до окончания срока подачи заявок;</w:t>
      </w:r>
    </w:p>
    <w:p w:rsidR="008875C4" w:rsidRPr="000F73AA" w:rsidRDefault="008875C4" w:rsidP="009D20FB">
      <w:pPr>
        <w:spacing w:line="276" w:lineRule="auto"/>
        <w:ind w:left="7" w:firstLine="567"/>
        <w:jc w:val="both"/>
        <w:rPr>
          <w:rFonts w:ascii="Times New Roman" w:eastAsia="Times New Roman" w:hAnsi="Times New Roman" w:cs="Times New Roman"/>
          <w:sz w:val="24"/>
          <w:szCs w:val="24"/>
        </w:rPr>
      </w:pPr>
      <w:bookmarkStart w:id="32" w:name="dst463"/>
      <w:bookmarkEnd w:id="32"/>
      <w:r w:rsidRPr="000F73AA">
        <w:rPr>
          <w:rFonts w:ascii="Times New Roman" w:eastAsia="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8256B5" w:rsidRPr="000F73AA" w:rsidRDefault="00216460" w:rsidP="009D20FB">
      <w:pPr>
        <w:spacing w:line="276" w:lineRule="auto"/>
        <w:ind w:left="567"/>
        <w:jc w:val="both"/>
        <w:rPr>
          <w:rFonts w:ascii="Times New Roman" w:eastAsia="Times New Roman" w:hAnsi="Times New Roman" w:cs="Times New Roman"/>
          <w:sz w:val="24"/>
          <w:szCs w:val="24"/>
        </w:rPr>
      </w:pPr>
      <w:bookmarkStart w:id="33" w:name="dst464"/>
      <w:bookmarkStart w:id="34" w:name="dst465"/>
      <w:bookmarkEnd w:id="33"/>
      <w:bookmarkEnd w:id="34"/>
      <w:r w:rsidRPr="000F73AA">
        <w:rPr>
          <w:rFonts w:ascii="Times New Roman" w:eastAsia="Times New Roman" w:hAnsi="Times New Roman" w:cs="Times New Roman"/>
          <w:sz w:val="24"/>
          <w:szCs w:val="24"/>
        </w:rPr>
        <w:t>5.4.</w:t>
      </w:r>
      <w:r w:rsidR="006B7FF5" w:rsidRPr="000F73AA">
        <w:rPr>
          <w:rFonts w:ascii="Times New Roman" w:eastAsia="Times New Roman" w:hAnsi="Times New Roman" w:cs="Times New Roman"/>
          <w:sz w:val="24"/>
          <w:szCs w:val="24"/>
        </w:rPr>
        <w:t>6</w:t>
      </w:r>
      <w:r w:rsidR="008256B5" w:rsidRPr="000F73AA">
        <w:rPr>
          <w:rFonts w:ascii="Times New Roman" w:eastAsia="Times New Roman" w:hAnsi="Times New Roman" w:cs="Times New Roman"/>
          <w:sz w:val="24"/>
          <w:szCs w:val="24"/>
        </w:rPr>
        <w:t>. Возврат Участнику Закупки обеспечения</w:t>
      </w:r>
      <w:r w:rsidRPr="000F73AA">
        <w:rPr>
          <w:rFonts w:ascii="Times New Roman" w:eastAsia="Times New Roman" w:hAnsi="Times New Roman" w:cs="Times New Roman"/>
          <w:sz w:val="24"/>
          <w:szCs w:val="24"/>
        </w:rPr>
        <w:t xml:space="preserve"> Заявки на участие в Закупке не производится в </w:t>
      </w:r>
      <w:r w:rsidR="008256B5" w:rsidRPr="000F73AA">
        <w:rPr>
          <w:rFonts w:ascii="Times New Roman" w:eastAsia="Times New Roman" w:hAnsi="Times New Roman" w:cs="Times New Roman"/>
          <w:sz w:val="24"/>
          <w:szCs w:val="24"/>
        </w:rPr>
        <w:t>следующих случаях:</w:t>
      </w:r>
    </w:p>
    <w:p w:rsidR="008256B5" w:rsidRPr="000F73AA" w:rsidRDefault="008256B5" w:rsidP="009D20FB">
      <w:pPr>
        <w:numPr>
          <w:ilvl w:val="0"/>
          <w:numId w:val="23"/>
        </w:numPr>
        <w:tabs>
          <w:tab w:val="left" w:pos="827"/>
        </w:tabs>
        <w:spacing w:line="276" w:lineRule="auto"/>
        <w:ind w:left="827" w:hanging="2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уклонение (отказ) Участника Закупки от заключения договора;</w:t>
      </w:r>
    </w:p>
    <w:p w:rsidR="008256B5" w:rsidRPr="000F73AA" w:rsidRDefault="008256B5" w:rsidP="009D20FB">
      <w:pPr>
        <w:numPr>
          <w:ilvl w:val="0"/>
          <w:numId w:val="23"/>
        </w:numPr>
        <w:tabs>
          <w:tab w:val="left" w:pos="883"/>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не</w:t>
      </w:r>
      <w:r w:rsidR="00213BF8"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 xml:space="preserve">предоставление или предоставление с нарушением условий, установленных Законом или </w:t>
      </w:r>
      <w:r w:rsidR="0044146D" w:rsidRPr="000F73AA">
        <w:rPr>
          <w:rFonts w:ascii="Times New Roman" w:eastAsia="Times New Roman" w:hAnsi="Times New Roman" w:cs="Times New Roman"/>
          <w:sz w:val="24"/>
          <w:szCs w:val="24"/>
        </w:rPr>
        <w:t>Извещением</w:t>
      </w:r>
      <w:r w:rsidRPr="000F73AA">
        <w:rPr>
          <w:rFonts w:ascii="Times New Roman" w:eastAsia="Times New Roman" w:hAnsi="Times New Roman" w:cs="Times New Roman"/>
          <w:sz w:val="24"/>
          <w:szCs w:val="24"/>
        </w:rPr>
        <w:t xml:space="preserve">, до заключения договора </w:t>
      </w:r>
      <w:r w:rsidR="00554647" w:rsidRPr="000F73AA">
        <w:rPr>
          <w:rFonts w:ascii="Times New Roman" w:eastAsia="Times New Roman" w:hAnsi="Times New Roman" w:cs="Times New Roman"/>
          <w:sz w:val="24"/>
          <w:szCs w:val="24"/>
        </w:rPr>
        <w:t>Обществу</w:t>
      </w:r>
      <w:r w:rsidR="009D20FB"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обеспечения исполнения договора (в случае, если в Извещении об осуществлении Закупки установлены требования обеспечения исполнения договора и срок его предоставления до заключения договора).</w:t>
      </w:r>
    </w:p>
    <w:p w:rsidR="000546D4" w:rsidRPr="000F73AA" w:rsidRDefault="008256B5"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w:t>
      </w:r>
      <w:r w:rsidR="000546D4" w:rsidRPr="000F73AA">
        <w:rPr>
          <w:rFonts w:ascii="Times New Roman" w:eastAsia="Times New Roman" w:hAnsi="Times New Roman" w:cs="Times New Roman"/>
          <w:sz w:val="24"/>
          <w:szCs w:val="24"/>
        </w:rPr>
        <w:t>.4.</w:t>
      </w:r>
      <w:r w:rsidR="006B7FF5" w:rsidRPr="000F73AA">
        <w:rPr>
          <w:rFonts w:ascii="Times New Roman" w:eastAsia="Times New Roman" w:hAnsi="Times New Roman" w:cs="Times New Roman"/>
          <w:sz w:val="24"/>
          <w:szCs w:val="24"/>
        </w:rPr>
        <w:t>7</w:t>
      </w:r>
      <w:r w:rsidRPr="000F73AA">
        <w:rPr>
          <w:rFonts w:ascii="Times New Roman" w:eastAsia="Times New Roman" w:hAnsi="Times New Roman" w:cs="Times New Roman"/>
          <w:sz w:val="24"/>
          <w:szCs w:val="24"/>
        </w:rPr>
        <w:t xml:space="preserve">. </w:t>
      </w:r>
      <w:r w:rsidR="000546D4" w:rsidRPr="000F73AA">
        <w:rPr>
          <w:rFonts w:ascii="Times New Roman" w:eastAsia="Times New Roman" w:hAnsi="Times New Roman" w:cs="Times New Roman"/>
          <w:sz w:val="24"/>
          <w:szCs w:val="24"/>
        </w:rPr>
        <w:t xml:space="preserve">Общество вправе установить требование обеспечения исполнения </w:t>
      </w:r>
      <w:r w:rsidR="00D441AE" w:rsidRPr="000F73AA">
        <w:rPr>
          <w:rFonts w:ascii="Times New Roman" w:eastAsia="Times New Roman" w:hAnsi="Times New Roman" w:cs="Times New Roman"/>
          <w:sz w:val="24"/>
          <w:szCs w:val="24"/>
        </w:rPr>
        <w:t>договора</w:t>
      </w:r>
    </w:p>
    <w:p w:rsidR="000546D4" w:rsidRPr="000F73AA" w:rsidRDefault="000546D4"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5.4.</w:t>
      </w:r>
      <w:r w:rsidR="006B7FF5" w:rsidRPr="000F73AA">
        <w:rPr>
          <w:rFonts w:ascii="Times New Roman" w:eastAsia="Times New Roman" w:hAnsi="Times New Roman" w:cs="Times New Roman"/>
          <w:sz w:val="24"/>
          <w:szCs w:val="24"/>
        </w:rPr>
        <w:t>8</w:t>
      </w:r>
      <w:r w:rsidRPr="000F73AA">
        <w:rPr>
          <w:rFonts w:ascii="Times New Roman" w:eastAsia="Times New Roman" w:hAnsi="Times New Roman" w:cs="Times New Roman"/>
          <w:sz w:val="24"/>
          <w:szCs w:val="24"/>
        </w:rPr>
        <w:t>. Исполнение договора может обеспечиваться предоставлением банковской гарантии, выданной банком или внесением денежных средств на указанный Обществом счет, на котором в соответствии с законодательством Российской Федерации учитываются операции со средствами, поступающими Обществу. Способ обеспечения исполнения договора</w:t>
      </w:r>
      <w:r w:rsidR="00213BF8" w:rsidRPr="000F73AA">
        <w:rPr>
          <w:rFonts w:ascii="Times New Roman" w:eastAsia="Times New Roman" w:hAnsi="Times New Roman" w:cs="Times New Roman"/>
          <w:sz w:val="24"/>
          <w:szCs w:val="24"/>
        </w:rPr>
        <w:t xml:space="preserve"> Участник определяет самостоятельно.</w:t>
      </w:r>
    </w:p>
    <w:p w:rsidR="000546D4" w:rsidRPr="000F73AA" w:rsidRDefault="000546D4"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5.4.</w:t>
      </w:r>
      <w:r w:rsidR="006B7FF5" w:rsidRPr="000F73AA">
        <w:rPr>
          <w:rFonts w:ascii="Times New Roman" w:eastAsia="Times New Roman" w:hAnsi="Times New Roman" w:cs="Times New Roman"/>
          <w:sz w:val="24"/>
          <w:szCs w:val="24"/>
        </w:rPr>
        <w:t>9</w:t>
      </w:r>
      <w:r w:rsidRPr="000F73AA">
        <w:rPr>
          <w:rFonts w:ascii="Times New Roman" w:eastAsia="Times New Roman" w:hAnsi="Times New Roman" w:cs="Times New Roman"/>
          <w:sz w:val="24"/>
          <w:szCs w:val="24"/>
        </w:rPr>
        <w:t xml:space="preserve">. </w:t>
      </w:r>
      <w:r w:rsidR="00F852FE" w:rsidRPr="000F73AA">
        <w:rPr>
          <w:rFonts w:ascii="Times New Roman" w:eastAsia="Times New Roman" w:hAnsi="Times New Roman" w:cs="Times New Roman"/>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F852FE" w:rsidRPr="000F73AA" w:rsidRDefault="00F852FE"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5.4.</w:t>
      </w:r>
      <w:r w:rsidR="006B7FF5" w:rsidRPr="000F73AA">
        <w:rPr>
          <w:rFonts w:ascii="Times New Roman" w:eastAsia="Times New Roman" w:hAnsi="Times New Roman" w:cs="Times New Roman"/>
          <w:sz w:val="24"/>
          <w:szCs w:val="24"/>
        </w:rPr>
        <w:t>10</w:t>
      </w:r>
      <w:r w:rsidRPr="000F73AA">
        <w:rPr>
          <w:rFonts w:ascii="Times New Roman" w:eastAsia="Times New Roman" w:hAnsi="Times New Roman" w:cs="Times New Roman"/>
          <w:sz w:val="24"/>
          <w:szCs w:val="24"/>
        </w:rPr>
        <w:t xml:space="preserve">. Размер обеспечения исполнения договора </w:t>
      </w:r>
      <w:r w:rsidR="0038756C" w:rsidRPr="000F73AA">
        <w:rPr>
          <w:rFonts w:ascii="Times New Roman" w:eastAsia="Times New Roman" w:hAnsi="Times New Roman" w:cs="Times New Roman"/>
          <w:sz w:val="24"/>
          <w:szCs w:val="24"/>
        </w:rPr>
        <w:t>может</w:t>
      </w:r>
      <w:r w:rsidR="009D20FB"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 xml:space="preserve">составлять от пяти до тридцати процентов начальной (максимальной) цены договора, указанной в Извещении об осуществлении закупки. </w:t>
      </w:r>
    </w:p>
    <w:p w:rsidR="008256B5" w:rsidRPr="000F73AA" w:rsidRDefault="00F852FE"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5.4.1</w:t>
      </w:r>
      <w:r w:rsidR="006B7FF5"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 xml:space="preserve">. </w:t>
      </w:r>
      <w:r w:rsidR="009A04BF" w:rsidRPr="000F73AA">
        <w:rPr>
          <w:rFonts w:ascii="Times New Roman" w:eastAsia="Times New Roman" w:hAnsi="Times New Roman" w:cs="Times New Roman"/>
          <w:sz w:val="24"/>
          <w:szCs w:val="24"/>
        </w:rPr>
        <w:t xml:space="preserve"> Срок возврата обеспечения по договору определяются Обществом по своему усмотрению</w:t>
      </w:r>
      <w:r w:rsidR="008F6685" w:rsidRPr="000F73AA">
        <w:rPr>
          <w:rFonts w:ascii="Times New Roman" w:eastAsia="Times New Roman" w:hAnsi="Times New Roman" w:cs="Times New Roman"/>
          <w:sz w:val="24"/>
          <w:szCs w:val="24"/>
        </w:rPr>
        <w:t>, но не позднее</w:t>
      </w:r>
      <w:r w:rsidR="009A04BF" w:rsidRPr="000F73AA">
        <w:rPr>
          <w:rFonts w:ascii="Times New Roman" w:eastAsia="Times New Roman" w:hAnsi="Times New Roman" w:cs="Times New Roman"/>
          <w:sz w:val="24"/>
          <w:szCs w:val="24"/>
        </w:rPr>
        <w:t xml:space="preserve"> 30 (тридцат</w:t>
      </w:r>
      <w:r w:rsidR="008F6685" w:rsidRPr="000F73AA">
        <w:rPr>
          <w:rFonts w:ascii="Times New Roman" w:eastAsia="Times New Roman" w:hAnsi="Times New Roman" w:cs="Times New Roman"/>
          <w:sz w:val="24"/>
          <w:szCs w:val="24"/>
        </w:rPr>
        <w:t>и</w:t>
      </w:r>
      <w:r w:rsidR="009A04BF" w:rsidRPr="000F73AA">
        <w:rPr>
          <w:rFonts w:ascii="Times New Roman" w:eastAsia="Times New Roman" w:hAnsi="Times New Roman" w:cs="Times New Roman"/>
          <w:sz w:val="24"/>
          <w:szCs w:val="24"/>
        </w:rPr>
        <w:t xml:space="preserve">) </w:t>
      </w:r>
      <w:r w:rsidR="008F6685" w:rsidRPr="000F73AA">
        <w:rPr>
          <w:rFonts w:ascii="Times New Roman" w:eastAsia="Times New Roman" w:hAnsi="Times New Roman" w:cs="Times New Roman"/>
          <w:sz w:val="24"/>
          <w:szCs w:val="24"/>
        </w:rPr>
        <w:t xml:space="preserve">календарных </w:t>
      </w:r>
      <w:r w:rsidR="009A04BF" w:rsidRPr="000F73AA">
        <w:rPr>
          <w:rFonts w:ascii="Times New Roman" w:eastAsia="Times New Roman" w:hAnsi="Times New Roman" w:cs="Times New Roman"/>
          <w:sz w:val="24"/>
          <w:szCs w:val="24"/>
        </w:rPr>
        <w:t>дней с момента исполнения Поставщиком (подрядчиком, исполнителем) всех обязательств по договору и получения Обществом официального письменного требования от Поставщика (подрядчика, исполнителя).</w:t>
      </w:r>
    </w:p>
    <w:p w:rsidR="004275AF" w:rsidRPr="000F73AA" w:rsidRDefault="006A1F49" w:rsidP="004275AF">
      <w:pPr>
        <w:spacing w:line="276" w:lineRule="auto"/>
        <w:ind w:left="7" w:firstLine="567"/>
        <w:jc w:val="both"/>
        <w:rPr>
          <w:rFonts w:ascii="Times New Roman" w:eastAsia="Times New Roman" w:hAnsi="Times New Roman" w:cs="Times New Roman"/>
          <w:sz w:val="24"/>
          <w:szCs w:val="24"/>
        </w:rPr>
      </w:pPr>
      <w:r w:rsidRPr="008F6ED7">
        <w:rPr>
          <w:rFonts w:ascii="Times New Roman" w:eastAsia="Times New Roman" w:hAnsi="Times New Roman" w:cs="Times New Roman"/>
          <w:b/>
          <w:sz w:val="24"/>
          <w:szCs w:val="24"/>
        </w:rPr>
        <w:t>5.5</w:t>
      </w:r>
      <w:r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b/>
          <w:sz w:val="24"/>
          <w:szCs w:val="24"/>
        </w:rPr>
        <w:t xml:space="preserve">Последствия </w:t>
      </w:r>
      <w:r w:rsidR="00E6452D" w:rsidRPr="000F73AA">
        <w:rPr>
          <w:rFonts w:ascii="Times New Roman" w:eastAsia="Times New Roman" w:hAnsi="Times New Roman" w:cs="Times New Roman"/>
          <w:b/>
          <w:sz w:val="24"/>
          <w:szCs w:val="24"/>
        </w:rPr>
        <w:t xml:space="preserve">выявления </w:t>
      </w:r>
      <w:r w:rsidRPr="000F73AA">
        <w:rPr>
          <w:rFonts w:ascii="Times New Roman" w:eastAsia="Times New Roman" w:hAnsi="Times New Roman" w:cs="Times New Roman"/>
          <w:b/>
          <w:sz w:val="24"/>
          <w:szCs w:val="24"/>
        </w:rPr>
        <w:t>несоответствия Участника требованиям</w:t>
      </w:r>
      <w:r w:rsidR="003242C3" w:rsidRPr="000F73AA">
        <w:rPr>
          <w:rFonts w:ascii="Times New Roman" w:eastAsia="Times New Roman" w:hAnsi="Times New Roman" w:cs="Times New Roman"/>
          <w:b/>
          <w:sz w:val="24"/>
          <w:szCs w:val="24"/>
        </w:rPr>
        <w:t>, установленным в Документации</w:t>
      </w:r>
    </w:p>
    <w:p w:rsidR="008256B5" w:rsidRPr="000F73AA" w:rsidRDefault="008256B5" w:rsidP="004275A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5.5.</w:t>
      </w:r>
      <w:r w:rsidR="006A1F49"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 xml:space="preserve"> Участники, не соответствующие требованиям, установленным в соответствии с п.5.2. Положения, а также дополнительным требованиям к Участникам, установленным в Документации в соответствии с п.5.3 Положения, не допускаются к участию</w:t>
      </w:r>
      <w:r w:rsidR="004275AF"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(исключаются из состава Участников, Заявки Участников отклоняются) в Закупочных процедурах.</w:t>
      </w:r>
      <w:bookmarkStart w:id="35" w:name="page15"/>
      <w:bookmarkEnd w:id="35"/>
    </w:p>
    <w:p w:rsidR="008256B5" w:rsidRPr="000F73AA" w:rsidRDefault="008256B5"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w:t>
      </w:r>
      <w:r w:rsidR="006A1F49" w:rsidRPr="000F73AA">
        <w:rPr>
          <w:rFonts w:ascii="Times New Roman" w:eastAsia="Times New Roman" w:hAnsi="Times New Roman" w:cs="Times New Roman"/>
          <w:sz w:val="24"/>
          <w:szCs w:val="24"/>
        </w:rPr>
        <w:t>5.2</w:t>
      </w:r>
      <w:r w:rsidRPr="000F73AA">
        <w:rPr>
          <w:rFonts w:ascii="Times New Roman" w:eastAsia="Times New Roman" w:hAnsi="Times New Roman" w:cs="Times New Roman"/>
          <w:sz w:val="24"/>
          <w:szCs w:val="24"/>
        </w:rPr>
        <w:t xml:space="preserve">. Оценка на соответствие </w:t>
      </w:r>
      <w:r w:rsidR="00F852FE" w:rsidRPr="000F73AA">
        <w:rPr>
          <w:rFonts w:ascii="Times New Roman" w:eastAsia="Times New Roman" w:hAnsi="Times New Roman" w:cs="Times New Roman"/>
          <w:sz w:val="24"/>
          <w:szCs w:val="24"/>
        </w:rPr>
        <w:t>Дополнительным</w:t>
      </w:r>
      <w:r w:rsidRPr="000F73AA">
        <w:rPr>
          <w:rFonts w:ascii="Times New Roman" w:eastAsia="Times New Roman" w:hAnsi="Times New Roman" w:cs="Times New Roman"/>
          <w:sz w:val="24"/>
          <w:szCs w:val="24"/>
        </w:rPr>
        <w:t xml:space="preserve"> требо</w:t>
      </w:r>
      <w:r w:rsidR="00F852FE" w:rsidRPr="000F73AA">
        <w:rPr>
          <w:rFonts w:ascii="Times New Roman" w:eastAsia="Times New Roman" w:hAnsi="Times New Roman" w:cs="Times New Roman"/>
          <w:sz w:val="24"/>
          <w:szCs w:val="24"/>
        </w:rPr>
        <w:t xml:space="preserve">ваниям </w:t>
      </w:r>
      <w:r w:rsidRPr="000F73AA">
        <w:rPr>
          <w:rFonts w:ascii="Times New Roman" w:eastAsia="Times New Roman" w:hAnsi="Times New Roman" w:cs="Times New Roman"/>
          <w:sz w:val="24"/>
          <w:szCs w:val="24"/>
        </w:rPr>
        <w:t>может применяться во всех Способах Закупки и может не являться отдельным этапом Закупочной процедуры. Сведения о допуске Участников к дальнейшей оценке могут включаться в протокол подведения итогов (этапа) Закупочной процедуры, без составления отдельного протокола.</w:t>
      </w:r>
    </w:p>
    <w:p w:rsidR="008256B5" w:rsidRPr="000F73AA" w:rsidRDefault="008256B5"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w:t>
      </w:r>
      <w:r w:rsidR="006A1F49" w:rsidRPr="000F73AA">
        <w:rPr>
          <w:rFonts w:ascii="Times New Roman" w:eastAsia="Times New Roman" w:hAnsi="Times New Roman" w:cs="Times New Roman"/>
          <w:sz w:val="24"/>
          <w:szCs w:val="24"/>
        </w:rPr>
        <w:t>5.3</w:t>
      </w:r>
      <w:r w:rsidRPr="000F73AA">
        <w:rPr>
          <w:rFonts w:ascii="Times New Roman" w:eastAsia="Times New Roman" w:hAnsi="Times New Roman" w:cs="Times New Roman"/>
          <w:sz w:val="24"/>
          <w:szCs w:val="24"/>
        </w:rPr>
        <w:t xml:space="preserve">. Общество вправе уточнять и проверять выполнение и соответствие Участника требованиям, </w:t>
      </w:r>
      <w:r w:rsidR="006A1F49" w:rsidRPr="000F73AA">
        <w:rPr>
          <w:rFonts w:ascii="Times New Roman" w:eastAsia="Times New Roman" w:hAnsi="Times New Roman" w:cs="Times New Roman"/>
          <w:sz w:val="24"/>
          <w:szCs w:val="24"/>
        </w:rPr>
        <w:t xml:space="preserve">установленным в Документации, </w:t>
      </w:r>
      <w:r w:rsidRPr="000F73AA">
        <w:rPr>
          <w:rFonts w:ascii="Times New Roman" w:eastAsia="Times New Roman" w:hAnsi="Times New Roman" w:cs="Times New Roman"/>
          <w:sz w:val="24"/>
          <w:szCs w:val="24"/>
        </w:rPr>
        <w:t>в том числе достоверность сведений, предоставляемых каждым Участником в рамках Закупочной процедуры, путем обращения непосредственно к Участнику (в том числе с посещением производственных и иных помещений и территории Участника) и/или к независимым открытым источникам информации, и/или внешним экспертам.</w:t>
      </w:r>
    </w:p>
    <w:p w:rsidR="008256B5" w:rsidRPr="000F73AA" w:rsidRDefault="008256B5" w:rsidP="009D20FB">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w:t>
      </w:r>
      <w:r w:rsidR="006A1F49" w:rsidRPr="000F73AA">
        <w:rPr>
          <w:rFonts w:ascii="Times New Roman" w:eastAsia="Times New Roman" w:hAnsi="Times New Roman" w:cs="Times New Roman"/>
          <w:sz w:val="24"/>
          <w:szCs w:val="24"/>
        </w:rPr>
        <w:t>5.4</w:t>
      </w:r>
      <w:r w:rsidRPr="000F73AA">
        <w:rPr>
          <w:rFonts w:ascii="Times New Roman" w:eastAsia="Times New Roman" w:hAnsi="Times New Roman" w:cs="Times New Roman"/>
          <w:sz w:val="24"/>
          <w:szCs w:val="24"/>
        </w:rPr>
        <w:t>. При выявлении несоответствия Заявки Участника требованиям, установленным в Документации и/или недостоверности указанных им сведений и/или предоставления им фиктивных документов, Общество</w:t>
      </w:r>
      <w:r w:rsidR="007B79A0" w:rsidRPr="000F73AA">
        <w:rPr>
          <w:rFonts w:ascii="Times New Roman" w:eastAsia="Times New Roman" w:hAnsi="Times New Roman" w:cs="Times New Roman"/>
          <w:sz w:val="24"/>
          <w:szCs w:val="24"/>
        </w:rPr>
        <w:t xml:space="preserve"> принимает одно из перечисленных ниже решений</w:t>
      </w:r>
      <w:r w:rsidR="00C832B6" w:rsidRPr="000F73AA">
        <w:rPr>
          <w:rFonts w:ascii="Times New Roman" w:eastAsia="Times New Roman" w:hAnsi="Times New Roman" w:cs="Times New Roman"/>
          <w:sz w:val="24"/>
          <w:szCs w:val="24"/>
        </w:rPr>
        <w:t>:</w:t>
      </w:r>
      <w:r w:rsidRPr="000F73AA">
        <w:rPr>
          <w:rFonts w:ascii="Times New Roman" w:eastAsia="Times New Roman" w:hAnsi="Times New Roman" w:cs="Times New Roman"/>
          <w:sz w:val="24"/>
          <w:szCs w:val="24"/>
        </w:rPr>
        <w:t xml:space="preserve"> </w:t>
      </w:r>
    </w:p>
    <w:p w:rsidR="008256B5" w:rsidRPr="000F73AA" w:rsidRDefault="008256B5" w:rsidP="009D20FB">
      <w:pPr>
        <w:numPr>
          <w:ilvl w:val="0"/>
          <w:numId w:val="24"/>
        </w:numPr>
        <w:tabs>
          <w:tab w:val="left" w:pos="716"/>
        </w:tabs>
        <w:spacing w:line="276" w:lineRule="auto"/>
        <w:ind w:left="7" w:right="20"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отстранить Участника от дальнейшего участия в Закупочной процедуре (исключить из состава Участников, отклонить Заявку Участника) на любом этапе, или</w:t>
      </w:r>
    </w:p>
    <w:p w:rsidR="008256B5" w:rsidRPr="000F73AA" w:rsidRDefault="008256B5" w:rsidP="009D20FB">
      <w:pPr>
        <w:numPr>
          <w:ilvl w:val="0"/>
          <w:numId w:val="24"/>
        </w:numPr>
        <w:tabs>
          <w:tab w:val="left" w:pos="716"/>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отказаться от заключения договора с Победителем (осуществляется в любой момент до заключения договора по результатам Закупки), или</w:t>
      </w:r>
    </w:p>
    <w:p w:rsidR="008256B5" w:rsidRPr="000F73AA" w:rsidRDefault="008256B5" w:rsidP="009D20FB">
      <w:pPr>
        <w:numPr>
          <w:ilvl w:val="0"/>
          <w:numId w:val="24"/>
        </w:numPr>
        <w:tabs>
          <w:tab w:val="left" w:pos="707"/>
        </w:tabs>
        <w:spacing w:line="276" w:lineRule="auto"/>
        <w:ind w:left="707" w:hanging="14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расторгнуть заключённый с Победителем договор в соответствии с его условиями.</w:t>
      </w:r>
    </w:p>
    <w:p w:rsidR="008256B5" w:rsidRPr="000F73AA" w:rsidRDefault="003F7463" w:rsidP="00C44E0A">
      <w:pPr>
        <w:pStyle w:val="a"/>
        <w:rPr>
          <w:sz w:val="24"/>
          <w:szCs w:val="24"/>
        </w:rPr>
      </w:pPr>
      <w:r w:rsidRPr="000F73AA">
        <w:rPr>
          <w:sz w:val="24"/>
          <w:szCs w:val="24"/>
        </w:rPr>
        <w:t xml:space="preserve"> </w:t>
      </w:r>
      <w:bookmarkStart w:id="36" w:name="_Toc18588615"/>
      <w:r w:rsidR="008256B5" w:rsidRPr="000F73AA">
        <w:rPr>
          <w:sz w:val="24"/>
          <w:szCs w:val="24"/>
        </w:rPr>
        <w:t>Критерии определения Победителей Закупочных процедур</w:t>
      </w:r>
      <w:bookmarkEnd w:id="36"/>
    </w:p>
    <w:p w:rsidR="008256B5" w:rsidRPr="000F73AA" w:rsidRDefault="008256B5" w:rsidP="00C832B6">
      <w:pPr>
        <w:spacing w:line="276" w:lineRule="auto"/>
        <w:ind w:left="7"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6.1. При определении Победителей Закупочных процедур применяются следующие критерии оценки Заявок Участников:</w:t>
      </w:r>
    </w:p>
    <w:p w:rsidR="008256B5" w:rsidRPr="000F73AA" w:rsidRDefault="008256B5" w:rsidP="001522B7">
      <w:pPr>
        <w:numPr>
          <w:ilvl w:val="0"/>
          <w:numId w:val="26"/>
        </w:numPr>
        <w:tabs>
          <w:tab w:val="left" w:pos="716"/>
        </w:tabs>
        <w:spacing w:line="276" w:lineRule="auto"/>
        <w:ind w:left="7" w:right="20"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цена Продукции (Общество вправе запросить у Участника разъяснения по структуре цены и её составляющим, а также обоснование установленной цены);</w:t>
      </w:r>
    </w:p>
    <w:p w:rsidR="008256B5" w:rsidRPr="000F73AA" w:rsidRDefault="008256B5" w:rsidP="001522B7">
      <w:pPr>
        <w:numPr>
          <w:ilvl w:val="0"/>
          <w:numId w:val="26"/>
        </w:numPr>
        <w:tabs>
          <w:tab w:val="left" w:pos="716"/>
        </w:tabs>
        <w:spacing w:line="276" w:lineRule="auto"/>
        <w:ind w:left="7"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функциональные характеристики, потребительские свойства и/или качественные характеристики Продукции;</w:t>
      </w:r>
    </w:p>
    <w:p w:rsidR="008256B5" w:rsidRPr="000F73AA" w:rsidRDefault="008256B5" w:rsidP="001522B7">
      <w:pPr>
        <w:numPr>
          <w:ilvl w:val="0"/>
          <w:numId w:val="26"/>
        </w:numPr>
        <w:tabs>
          <w:tab w:val="left" w:pos="716"/>
        </w:tabs>
        <w:spacing w:line="276" w:lineRule="auto"/>
        <w:ind w:left="7"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условия оплаты Продукции (срок оплаты, размер аванса; предпочтительным для Общества является оплата по факту);</w:t>
      </w:r>
    </w:p>
    <w:p w:rsidR="008256B5" w:rsidRPr="000F73AA" w:rsidRDefault="008256B5" w:rsidP="001522B7">
      <w:pPr>
        <w:numPr>
          <w:ilvl w:val="0"/>
          <w:numId w:val="26"/>
        </w:numPr>
        <w:tabs>
          <w:tab w:val="left" w:pos="707"/>
        </w:tabs>
        <w:spacing w:line="276" w:lineRule="auto"/>
        <w:ind w:left="707"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условия поставки Продукции (сроки поставки, порядок доставки);</w:t>
      </w:r>
    </w:p>
    <w:p w:rsidR="008256B5" w:rsidRPr="000F73AA" w:rsidRDefault="008256B5" w:rsidP="001522B7">
      <w:pPr>
        <w:numPr>
          <w:ilvl w:val="0"/>
          <w:numId w:val="26"/>
        </w:numPr>
        <w:tabs>
          <w:tab w:val="left" w:pos="716"/>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квалификация Участника (опыт, обеспеченность производственными мощностями, технологическим оборудованием, трудовыми, финансовыми и другими ресурсами, необходимыми для производства Продукции, поставка которой является предметом договора);</w:t>
      </w:r>
    </w:p>
    <w:p w:rsidR="008256B5" w:rsidRPr="000F73AA" w:rsidRDefault="008256B5" w:rsidP="006B7FF5">
      <w:pPr>
        <w:numPr>
          <w:ilvl w:val="0"/>
          <w:numId w:val="26"/>
        </w:numPr>
        <w:tabs>
          <w:tab w:val="left" w:pos="707"/>
        </w:tabs>
        <w:spacing w:line="276" w:lineRule="auto"/>
        <w:ind w:left="707"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расходы на эксплуатацию Продукции;</w:t>
      </w:r>
    </w:p>
    <w:p w:rsidR="008256B5" w:rsidRPr="000F73AA" w:rsidRDefault="008256B5" w:rsidP="001522B7">
      <w:pPr>
        <w:numPr>
          <w:ilvl w:val="0"/>
          <w:numId w:val="26"/>
        </w:numPr>
        <w:tabs>
          <w:tab w:val="left" w:pos="707"/>
        </w:tabs>
        <w:spacing w:line="276" w:lineRule="auto"/>
        <w:ind w:left="707"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расходы на техническое обслуживание Продукции;</w:t>
      </w:r>
    </w:p>
    <w:p w:rsidR="008256B5" w:rsidRPr="000F73AA" w:rsidRDefault="008256B5" w:rsidP="006B7FF5">
      <w:pPr>
        <w:numPr>
          <w:ilvl w:val="0"/>
          <w:numId w:val="26"/>
        </w:numPr>
        <w:tabs>
          <w:tab w:val="left" w:pos="716"/>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объем и срок предоставления гарантий качества и/или гарантийного обслуживания Продукции (в том числе наличие (разветвленность) сети гарантийного и послегарантийного сервисного обслуживания);</w:t>
      </w:r>
    </w:p>
    <w:p w:rsidR="008256B5" w:rsidRPr="000F73AA" w:rsidRDefault="003315E2"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6.2. </w:t>
      </w:r>
      <w:r w:rsidR="008256B5"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 xml:space="preserve">Конкретный </w:t>
      </w:r>
      <w:r w:rsidR="008256B5" w:rsidRPr="000F73AA">
        <w:rPr>
          <w:rFonts w:ascii="Times New Roman" w:eastAsia="Times New Roman" w:hAnsi="Times New Roman" w:cs="Times New Roman"/>
          <w:sz w:val="24"/>
          <w:szCs w:val="24"/>
        </w:rPr>
        <w:t>перечень критериев, применяемых при определении Победителя конкретной Закупочной процедуры, порядок оценки и сопоставления предложений Участников устанавливаются в Документации.</w:t>
      </w:r>
    </w:p>
    <w:p w:rsidR="008256B5" w:rsidRPr="000F73AA" w:rsidRDefault="003F7463" w:rsidP="00C44E0A">
      <w:pPr>
        <w:pStyle w:val="a"/>
        <w:rPr>
          <w:sz w:val="24"/>
          <w:szCs w:val="24"/>
        </w:rPr>
      </w:pPr>
      <w:r w:rsidRPr="000F73AA">
        <w:rPr>
          <w:sz w:val="24"/>
          <w:szCs w:val="24"/>
        </w:rPr>
        <w:t xml:space="preserve"> </w:t>
      </w:r>
      <w:bookmarkStart w:id="37" w:name="_Toc18588616"/>
      <w:r w:rsidR="008256B5" w:rsidRPr="000F73AA">
        <w:rPr>
          <w:sz w:val="24"/>
          <w:szCs w:val="24"/>
        </w:rPr>
        <w:t>Информационное обеспечение Закупки</w:t>
      </w:r>
      <w:bookmarkEnd w:id="37"/>
    </w:p>
    <w:p w:rsidR="008256B5" w:rsidRPr="000F73AA" w:rsidRDefault="008256B5" w:rsidP="006B7FF5">
      <w:pPr>
        <w:spacing w:line="276" w:lineRule="auto"/>
        <w:ind w:left="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7.1. Положение о закупках и план Закупки</w:t>
      </w:r>
    </w:p>
    <w:p w:rsidR="008256B5" w:rsidRPr="000F73AA" w:rsidRDefault="008256B5" w:rsidP="004B43FF">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7.1.1. Положение и изменения в Положение размещаются в ЕИС в соответствии с разделом</w:t>
      </w:r>
      <w:r w:rsidR="00C832B6" w:rsidRPr="000F73AA">
        <w:rPr>
          <w:rFonts w:ascii="Times New Roman" w:eastAsia="Times New Roman" w:hAnsi="Times New Roman" w:cs="Times New Roman"/>
          <w:sz w:val="24"/>
          <w:szCs w:val="24"/>
        </w:rPr>
        <w:t xml:space="preserve"> </w:t>
      </w:r>
      <w:r w:rsidR="0026728E" w:rsidRPr="000F73AA">
        <w:rPr>
          <w:rFonts w:ascii="Times New Roman" w:eastAsia="Times New Roman" w:hAnsi="Times New Roman" w:cs="Times New Roman"/>
          <w:sz w:val="24"/>
          <w:szCs w:val="24"/>
        </w:rPr>
        <w:t xml:space="preserve">16 </w:t>
      </w:r>
      <w:r w:rsidRPr="000F73AA">
        <w:rPr>
          <w:rFonts w:ascii="Times New Roman" w:eastAsia="Times New Roman" w:hAnsi="Times New Roman" w:cs="Times New Roman"/>
          <w:sz w:val="24"/>
          <w:szCs w:val="24"/>
        </w:rPr>
        <w:t>Положения.</w:t>
      </w:r>
    </w:p>
    <w:p w:rsidR="008256B5" w:rsidRPr="000F73AA" w:rsidRDefault="008256B5" w:rsidP="004B43FF">
      <w:pPr>
        <w:spacing w:line="276" w:lineRule="auto"/>
        <w:ind w:left="7" w:firstLine="567"/>
        <w:jc w:val="both"/>
        <w:rPr>
          <w:rFonts w:ascii="Times New Roman" w:eastAsia="Times New Roman" w:hAnsi="Times New Roman" w:cs="Times New Roman"/>
          <w:sz w:val="24"/>
          <w:szCs w:val="24"/>
        </w:rPr>
      </w:pPr>
      <w:bookmarkStart w:id="38" w:name="page16"/>
      <w:bookmarkEnd w:id="38"/>
      <w:r w:rsidRPr="000F73AA">
        <w:rPr>
          <w:rFonts w:ascii="Times New Roman" w:eastAsia="Times New Roman" w:hAnsi="Times New Roman" w:cs="Times New Roman"/>
          <w:sz w:val="24"/>
          <w:szCs w:val="24"/>
        </w:rPr>
        <w:t>7.1.2. Общество размещает в ЕИС план (изменения в план) Закупки Продукции на срок не менее чем 1 (один) год.</w:t>
      </w:r>
    </w:p>
    <w:p w:rsidR="008256B5" w:rsidRPr="000F73AA" w:rsidRDefault="008256B5" w:rsidP="006B7FF5">
      <w:pPr>
        <w:spacing w:line="276" w:lineRule="auto"/>
        <w:ind w:left="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7.2. Информация о Закупках</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7.2.1. При осуществлении </w:t>
      </w:r>
      <w:r w:rsidR="002F2B62" w:rsidRPr="000F73AA">
        <w:rPr>
          <w:rFonts w:ascii="Times New Roman" w:eastAsia="Times New Roman" w:hAnsi="Times New Roman" w:cs="Times New Roman"/>
          <w:sz w:val="24"/>
          <w:szCs w:val="24"/>
        </w:rPr>
        <w:t xml:space="preserve">конкурентной </w:t>
      </w:r>
      <w:proofErr w:type="spellStart"/>
      <w:r w:rsidRPr="000F73AA">
        <w:rPr>
          <w:rFonts w:ascii="Times New Roman" w:eastAsia="Times New Roman" w:hAnsi="Times New Roman" w:cs="Times New Roman"/>
          <w:sz w:val="24"/>
          <w:szCs w:val="24"/>
        </w:rPr>
        <w:t>закупкив</w:t>
      </w:r>
      <w:proofErr w:type="spellEnd"/>
      <w:r w:rsidRPr="000F73AA">
        <w:rPr>
          <w:rFonts w:ascii="Times New Roman" w:eastAsia="Times New Roman" w:hAnsi="Times New Roman" w:cs="Times New Roman"/>
          <w:sz w:val="24"/>
          <w:szCs w:val="24"/>
        </w:rPr>
        <w:t xml:space="preserve">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 и Положением о закупке.. При закупке у единственного поставщика (исполнителя, подрядчика) информация о такой закупке может быть размещена заказчиком в ЕИС в случае, если это предусмотрено Положением о закупке</w:t>
      </w:r>
    </w:p>
    <w:p w:rsidR="008256B5" w:rsidRPr="000F73AA" w:rsidRDefault="008256B5" w:rsidP="00BA3304">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7.2.2. Общество вправе дополнительно разместить информацию о Закупке и о проведении на Официальном сайте Общества, а также на иных общедоступных ресурсах.</w:t>
      </w:r>
    </w:p>
    <w:p w:rsidR="008256B5" w:rsidRPr="000F73AA" w:rsidRDefault="008256B5" w:rsidP="00BA3304">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7.2.3. Сведения, содержащиеся в Извещении и Документации, а также требования к описанию предмета конкурентной Закупки, определены в Приложении 4 Положения.</w:t>
      </w:r>
    </w:p>
    <w:p w:rsidR="008256B5" w:rsidRPr="000F73AA" w:rsidRDefault="00BA3304" w:rsidP="00BA3304">
      <w:pPr>
        <w:spacing w:line="276" w:lineRule="auto"/>
        <w:ind w:left="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7.2.4</w:t>
      </w:r>
      <w:r w:rsidR="008256B5" w:rsidRPr="000F73AA">
        <w:rPr>
          <w:rFonts w:ascii="Times New Roman" w:eastAsia="Times New Roman" w:hAnsi="Times New Roman" w:cs="Times New Roman"/>
          <w:sz w:val="24"/>
          <w:szCs w:val="24"/>
        </w:rPr>
        <w:t>. Общество размещает в ЕИС информацию о Закупке:</w:t>
      </w:r>
    </w:p>
    <w:p w:rsidR="008256B5" w:rsidRPr="000F73AA" w:rsidRDefault="008256B5" w:rsidP="00BA3304">
      <w:pPr>
        <w:numPr>
          <w:ilvl w:val="1"/>
          <w:numId w:val="29"/>
        </w:numPr>
        <w:tabs>
          <w:tab w:val="left" w:pos="716"/>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для Конкурса и Аукциона - Извещение и Документацию не менее чем за 15 (пятнадцать) дней до даты окончания срока подачи Заявок;</w:t>
      </w:r>
    </w:p>
    <w:p w:rsidR="008256B5" w:rsidRPr="000F73AA" w:rsidRDefault="008256B5" w:rsidP="00BA3304">
      <w:pPr>
        <w:numPr>
          <w:ilvl w:val="1"/>
          <w:numId w:val="29"/>
        </w:numPr>
        <w:tabs>
          <w:tab w:val="left" w:pos="716"/>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для Запроса предложений - Извещение и Документацию не менее чем за 7 (семь) рабочих дней до дня проведения Запроса предложений;</w:t>
      </w:r>
    </w:p>
    <w:p w:rsidR="008256B5" w:rsidRPr="000F73AA" w:rsidRDefault="008256B5" w:rsidP="00BA3304">
      <w:pPr>
        <w:numPr>
          <w:ilvl w:val="1"/>
          <w:numId w:val="29"/>
        </w:numPr>
        <w:tabs>
          <w:tab w:val="left" w:pos="716"/>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для Запроса котировок - Извещение не менее чем за 5 (пять) рабочих дней до дня истечения срока подачи Заявок.</w:t>
      </w:r>
    </w:p>
    <w:p w:rsidR="008256B5" w:rsidRPr="000F73AA" w:rsidRDefault="00BA3304" w:rsidP="00BA3304">
      <w:pPr>
        <w:spacing w:line="276" w:lineRule="auto"/>
        <w:ind w:left="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7.2.5</w:t>
      </w:r>
      <w:r w:rsidR="008256B5" w:rsidRPr="000F73AA">
        <w:rPr>
          <w:rFonts w:ascii="Times New Roman" w:eastAsia="Times New Roman" w:hAnsi="Times New Roman" w:cs="Times New Roman"/>
          <w:sz w:val="24"/>
          <w:szCs w:val="24"/>
        </w:rPr>
        <w:t>. Информация о конкурентной Закупке должна быть доступна неограниченному кругу</w:t>
      </w:r>
    </w:p>
    <w:p w:rsidR="008256B5" w:rsidRPr="000F73AA" w:rsidRDefault="008256B5" w:rsidP="00BA3304">
      <w:pPr>
        <w:spacing w:line="276" w:lineRule="auto"/>
        <w:ind w:left="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лиц.</w:t>
      </w:r>
    </w:p>
    <w:p w:rsidR="008256B5" w:rsidRPr="000F73AA" w:rsidRDefault="00BA3304" w:rsidP="00BA3304">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7.2.6</w:t>
      </w:r>
      <w:r w:rsidR="008256B5" w:rsidRPr="000F73AA">
        <w:rPr>
          <w:rFonts w:ascii="Times New Roman" w:eastAsia="Times New Roman" w:hAnsi="Times New Roman" w:cs="Times New Roman"/>
          <w:sz w:val="24"/>
          <w:szCs w:val="24"/>
        </w:rPr>
        <w:t xml:space="preserve">. При проведении конкурентной Закупочной процедуры Общество вправе направить </w:t>
      </w:r>
      <w:r w:rsidR="008F6685" w:rsidRPr="000F73AA">
        <w:rPr>
          <w:rFonts w:ascii="Times New Roman" w:eastAsia="Times New Roman" w:hAnsi="Times New Roman" w:cs="Times New Roman"/>
          <w:sz w:val="24"/>
          <w:szCs w:val="24"/>
        </w:rPr>
        <w:t xml:space="preserve">информационное письмо об объявлении закупки на ЭТП </w:t>
      </w:r>
      <w:r w:rsidR="008256B5" w:rsidRPr="000F73AA">
        <w:rPr>
          <w:rFonts w:ascii="Times New Roman" w:eastAsia="Times New Roman" w:hAnsi="Times New Roman" w:cs="Times New Roman"/>
          <w:sz w:val="24"/>
          <w:szCs w:val="24"/>
        </w:rPr>
        <w:t>персонально Поставщикам, осуществляющим (осуществлявшим) поставку Обществу подобной Продукции</w:t>
      </w:r>
      <w:r w:rsidR="00862D8C" w:rsidRPr="000F73AA">
        <w:rPr>
          <w:rFonts w:ascii="Times New Roman" w:eastAsia="Times New Roman" w:hAnsi="Times New Roman" w:cs="Times New Roman"/>
          <w:sz w:val="24"/>
          <w:szCs w:val="24"/>
        </w:rPr>
        <w:t>.</w:t>
      </w:r>
    </w:p>
    <w:p w:rsidR="008256B5" w:rsidRPr="000F73AA" w:rsidRDefault="00BA3304" w:rsidP="00BA3304">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7.2.7. </w:t>
      </w:r>
      <w:r w:rsidR="008256B5" w:rsidRPr="000F73AA">
        <w:rPr>
          <w:rFonts w:ascii="Times New Roman" w:eastAsia="Times New Roman" w:hAnsi="Times New Roman" w:cs="Times New Roman"/>
          <w:sz w:val="24"/>
          <w:szCs w:val="24"/>
        </w:rPr>
        <w:t xml:space="preserve"> Общество размещает протоколы с информацией о принятых решениях в ЕИС в срок не позднее чем через 3 (три) дня со дня их подписания. Решение, оформленное протоколом, вступает</w:t>
      </w:r>
    </w:p>
    <w:p w:rsidR="008256B5" w:rsidRPr="000F73AA" w:rsidRDefault="008256B5" w:rsidP="00BA3304">
      <w:pPr>
        <w:numPr>
          <w:ilvl w:val="0"/>
          <w:numId w:val="29"/>
        </w:numPr>
        <w:tabs>
          <w:tab w:val="left" w:pos="233"/>
        </w:tabs>
        <w:spacing w:line="276" w:lineRule="auto"/>
        <w:ind w:left="7" w:hanging="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силу для Участников и иных третьих лиц с момента его размещения в ЕИС. Требования к содержанию протоколов по конкурентным закупкам определены в Приложении 5 Положения.</w:t>
      </w:r>
    </w:p>
    <w:p w:rsidR="008256B5" w:rsidRPr="000F73AA" w:rsidRDefault="008256B5" w:rsidP="006B7FF5">
      <w:pPr>
        <w:spacing w:line="276" w:lineRule="auto"/>
        <w:ind w:left="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7.3. Информация о договорах</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7.3.1. Общество вносит информацию и документы в реестр договоров в порядке, установленном </w:t>
      </w:r>
      <w:r w:rsidR="00AB4ED6" w:rsidRPr="000F73AA">
        <w:rPr>
          <w:rFonts w:ascii="Times New Roman" w:eastAsia="Times New Roman" w:hAnsi="Times New Roman" w:cs="Times New Roman"/>
          <w:sz w:val="24"/>
          <w:szCs w:val="24"/>
        </w:rPr>
        <w:t>Постановлением Правительства РФ от 31 октября 2014 г. N 1132.</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7.3.2. Общество размещает в ЕИС изменения в договор – в течение 10 (десяти) дней со дня внесения изменений в договор.</w:t>
      </w:r>
    </w:p>
    <w:p w:rsidR="008256B5" w:rsidRPr="000F73AA" w:rsidRDefault="008256B5" w:rsidP="006B7FF5">
      <w:pPr>
        <w:spacing w:line="276" w:lineRule="auto"/>
        <w:ind w:left="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7.3.3. Общество не позднее 10 (десятого) числа месяца, следующего за отчетным, размещает в ЕИС:</w:t>
      </w:r>
    </w:p>
    <w:p w:rsidR="008256B5" w:rsidRPr="000F73AA" w:rsidRDefault="008256B5" w:rsidP="006B7FF5">
      <w:pPr>
        <w:numPr>
          <w:ilvl w:val="0"/>
          <w:numId w:val="30"/>
        </w:numPr>
        <w:tabs>
          <w:tab w:val="left" w:pos="716"/>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Закона;</w:t>
      </w:r>
    </w:p>
    <w:p w:rsidR="008256B5" w:rsidRPr="000F73AA" w:rsidRDefault="008256B5" w:rsidP="006B7FF5">
      <w:pPr>
        <w:numPr>
          <w:ilvl w:val="0"/>
          <w:numId w:val="30"/>
        </w:numPr>
        <w:tabs>
          <w:tab w:val="left" w:pos="716"/>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256B5" w:rsidRPr="000F73AA" w:rsidRDefault="008256B5" w:rsidP="006B7FF5">
      <w:pPr>
        <w:numPr>
          <w:ilvl w:val="0"/>
          <w:numId w:val="30"/>
        </w:numPr>
        <w:tabs>
          <w:tab w:val="left" w:pos="716"/>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F2B62" w:rsidRPr="000F73AA" w:rsidRDefault="002F2B62" w:rsidP="002F2B62">
      <w:pPr>
        <w:tabs>
          <w:tab w:val="left" w:pos="716"/>
        </w:tabs>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7.3.4.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256B5" w:rsidRPr="000F73AA" w:rsidRDefault="008256B5" w:rsidP="006B7FF5">
      <w:pPr>
        <w:spacing w:line="276" w:lineRule="auto"/>
        <w:ind w:left="7" w:firstLine="567"/>
        <w:jc w:val="both"/>
        <w:rPr>
          <w:rFonts w:ascii="Times New Roman" w:eastAsia="Times New Roman" w:hAnsi="Times New Roman" w:cs="Times New Roman"/>
          <w:b/>
          <w:sz w:val="24"/>
          <w:szCs w:val="24"/>
        </w:rPr>
      </w:pPr>
      <w:bookmarkStart w:id="39" w:name="page17"/>
      <w:bookmarkEnd w:id="39"/>
      <w:r w:rsidRPr="000F73AA">
        <w:rPr>
          <w:rFonts w:ascii="Times New Roman" w:eastAsia="Times New Roman" w:hAnsi="Times New Roman" w:cs="Times New Roman"/>
          <w:b/>
          <w:sz w:val="24"/>
          <w:szCs w:val="24"/>
        </w:rPr>
        <w:t>7.4. Разъяснения положений Извещения и Документации, внесение изменений в Извещение о Закупке и Документацию</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7.4.1. Любой Участник вправе направить Обществу в электронной форме запрос о </w:t>
      </w:r>
      <w:r w:rsidR="00BC2FB4" w:rsidRPr="000F73AA">
        <w:rPr>
          <w:rFonts w:ascii="Times New Roman" w:eastAsia="Times New Roman" w:hAnsi="Times New Roman" w:cs="Times New Roman"/>
          <w:sz w:val="24"/>
          <w:szCs w:val="24"/>
        </w:rPr>
        <w:t xml:space="preserve">даче </w:t>
      </w:r>
      <w:r w:rsidRPr="000F73AA">
        <w:rPr>
          <w:rFonts w:ascii="Times New Roman" w:eastAsia="Times New Roman" w:hAnsi="Times New Roman" w:cs="Times New Roman"/>
          <w:sz w:val="24"/>
          <w:szCs w:val="24"/>
        </w:rPr>
        <w:t>разъяснени</w:t>
      </w:r>
      <w:r w:rsidR="00BC2FB4" w:rsidRPr="000F73AA">
        <w:rPr>
          <w:rFonts w:ascii="Times New Roman" w:eastAsia="Times New Roman" w:hAnsi="Times New Roman" w:cs="Times New Roman"/>
          <w:sz w:val="24"/>
          <w:szCs w:val="24"/>
        </w:rPr>
        <w:t>й</w:t>
      </w:r>
      <w:r w:rsidRPr="000F73AA">
        <w:rPr>
          <w:rFonts w:ascii="Times New Roman" w:eastAsia="Times New Roman" w:hAnsi="Times New Roman" w:cs="Times New Roman"/>
          <w:sz w:val="24"/>
          <w:szCs w:val="24"/>
        </w:rPr>
        <w:t xml:space="preserve"> информации, содержащейся в Извещении </w:t>
      </w:r>
      <w:r w:rsidR="00BC2FB4" w:rsidRPr="000F73AA">
        <w:rPr>
          <w:rFonts w:ascii="Times New Roman" w:eastAsia="Times New Roman" w:hAnsi="Times New Roman" w:cs="Times New Roman"/>
          <w:sz w:val="24"/>
          <w:szCs w:val="24"/>
        </w:rPr>
        <w:t xml:space="preserve">и </w:t>
      </w:r>
      <w:r w:rsidRPr="000F73AA">
        <w:rPr>
          <w:rFonts w:ascii="Times New Roman" w:eastAsia="Times New Roman" w:hAnsi="Times New Roman" w:cs="Times New Roman"/>
          <w:sz w:val="24"/>
          <w:szCs w:val="24"/>
        </w:rPr>
        <w:t xml:space="preserve">Документации. В случае если запрос поступил Обществу позднее, чем за 3 рабочих дня до </w:t>
      </w:r>
      <w:r w:rsidR="00BC2FB4" w:rsidRPr="000F73AA">
        <w:rPr>
          <w:rFonts w:ascii="Times New Roman" w:eastAsia="Times New Roman" w:hAnsi="Times New Roman" w:cs="Times New Roman"/>
          <w:sz w:val="24"/>
          <w:szCs w:val="24"/>
        </w:rPr>
        <w:t xml:space="preserve">даты окончания </w:t>
      </w:r>
      <w:r w:rsidRPr="000F73AA">
        <w:rPr>
          <w:rFonts w:ascii="Times New Roman" w:eastAsia="Times New Roman" w:hAnsi="Times New Roman" w:cs="Times New Roman"/>
          <w:sz w:val="24"/>
          <w:szCs w:val="24"/>
        </w:rPr>
        <w:t>срока подачи Заявок, Общество вправе не отвечать на запрос Участника.</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7.4.2. Общество размещает разъяснения по конкурентным Закупкам в ЕИС в течение трех </w:t>
      </w:r>
      <w:r w:rsidR="00BC2FB4" w:rsidRPr="000F73AA">
        <w:rPr>
          <w:rFonts w:ascii="Times New Roman" w:eastAsia="Times New Roman" w:hAnsi="Times New Roman" w:cs="Times New Roman"/>
          <w:sz w:val="24"/>
          <w:szCs w:val="24"/>
        </w:rPr>
        <w:t xml:space="preserve">рабочих </w:t>
      </w:r>
      <w:r w:rsidRPr="000F73AA">
        <w:rPr>
          <w:rFonts w:ascii="Times New Roman" w:eastAsia="Times New Roman" w:hAnsi="Times New Roman" w:cs="Times New Roman"/>
          <w:sz w:val="24"/>
          <w:szCs w:val="24"/>
        </w:rPr>
        <w:t xml:space="preserve">дней </w:t>
      </w:r>
      <w:r w:rsidR="00BC2FB4" w:rsidRPr="000F73AA">
        <w:rPr>
          <w:rFonts w:ascii="Times New Roman" w:eastAsia="Times New Roman" w:hAnsi="Times New Roman" w:cs="Times New Roman"/>
          <w:sz w:val="24"/>
          <w:szCs w:val="24"/>
        </w:rPr>
        <w:t>с даты поступления запроса с указанием предмета запроса, но</w:t>
      </w:r>
      <w:r w:rsidRPr="000F73AA">
        <w:rPr>
          <w:rFonts w:ascii="Times New Roman" w:eastAsia="Times New Roman" w:hAnsi="Times New Roman" w:cs="Times New Roman"/>
          <w:sz w:val="24"/>
          <w:szCs w:val="24"/>
        </w:rPr>
        <w:t xml:space="preserve"> без указания Участника,</w:t>
      </w:r>
      <w:r w:rsidR="008971E3" w:rsidRPr="000F73AA">
        <w:rPr>
          <w:rFonts w:ascii="Times New Roman" w:eastAsia="Times New Roman" w:hAnsi="Times New Roman" w:cs="Times New Roman"/>
          <w:sz w:val="24"/>
          <w:szCs w:val="24"/>
        </w:rPr>
        <w:t xml:space="preserve"> от которого поступил указанный запрос.</w:t>
      </w:r>
    </w:p>
    <w:p w:rsidR="008256B5" w:rsidRPr="000F73AA" w:rsidRDefault="008256B5" w:rsidP="006B7FF5">
      <w:pPr>
        <w:spacing w:line="276" w:lineRule="auto"/>
        <w:ind w:left="7"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7.4.3. Общество по собственной инициативе или на основании запроса Участника вправе принять решение о внесении изменений в Документацию и Извещение о Закупке.</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7.4.4. Изменения, вносимые в Извещение о конкурентной Закупке и Документацию о конкурентной Закупке, размещаются Обществом в ЕИС.</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7.4.5. В случае внесения изменений в Извещение о конкурентной Закупке,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w:t>
      </w:r>
    </w:p>
    <w:p w:rsidR="00C832B6" w:rsidRPr="000F73AA" w:rsidRDefault="008256B5" w:rsidP="006B7FF5">
      <w:pPr>
        <w:numPr>
          <w:ilvl w:val="0"/>
          <w:numId w:val="31"/>
        </w:numPr>
        <w:tabs>
          <w:tab w:val="left" w:pos="213"/>
        </w:tabs>
        <w:spacing w:line="276" w:lineRule="auto"/>
        <w:ind w:left="7" w:hanging="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такой Закупке, установленного Положением для данного Способа закупки. </w:t>
      </w:r>
    </w:p>
    <w:p w:rsidR="008256B5" w:rsidRPr="000F73AA" w:rsidRDefault="008256B5" w:rsidP="006B7FF5">
      <w:pPr>
        <w:spacing w:line="276" w:lineRule="auto"/>
        <w:ind w:left="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7.</w:t>
      </w:r>
      <w:r w:rsidR="00862D8C" w:rsidRPr="000F73AA">
        <w:rPr>
          <w:rFonts w:ascii="Times New Roman" w:eastAsia="Times New Roman" w:hAnsi="Times New Roman" w:cs="Times New Roman"/>
          <w:b/>
          <w:sz w:val="24"/>
          <w:szCs w:val="24"/>
        </w:rPr>
        <w:t>5</w:t>
      </w:r>
      <w:r w:rsidRPr="000F73AA">
        <w:rPr>
          <w:rFonts w:ascii="Times New Roman" w:eastAsia="Times New Roman" w:hAnsi="Times New Roman" w:cs="Times New Roman"/>
          <w:b/>
          <w:sz w:val="24"/>
          <w:szCs w:val="24"/>
        </w:rPr>
        <w:t>. Условия не</w:t>
      </w:r>
      <w:r w:rsidR="00BA3304"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b/>
          <w:sz w:val="24"/>
          <w:szCs w:val="24"/>
        </w:rPr>
        <w:t>размещения информации в ЕИС</w:t>
      </w:r>
    </w:p>
    <w:p w:rsidR="008256B5" w:rsidRPr="000F73AA" w:rsidRDefault="008256B5" w:rsidP="00BA3304">
      <w:pPr>
        <w:spacing w:line="276" w:lineRule="auto"/>
        <w:ind w:left="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Не подлежат размещению в ЕИС сведения об осуществлении Закупок товаров, работ, услуг,</w:t>
      </w:r>
    </w:p>
    <w:p w:rsidR="008256B5" w:rsidRPr="000F73AA" w:rsidRDefault="008256B5" w:rsidP="00BA3304">
      <w:pPr>
        <w:numPr>
          <w:ilvl w:val="0"/>
          <w:numId w:val="33"/>
        </w:numPr>
        <w:tabs>
          <w:tab w:val="left" w:pos="213"/>
        </w:tabs>
        <w:spacing w:line="276" w:lineRule="auto"/>
        <w:ind w:left="7" w:hanging="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8256B5" w:rsidRPr="000F73AA" w:rsidRDefault="008256B5" w:rsidP="00BA3304">
      <w:pPr>
        <w:spacing w:line="276" w:lineRule="auto"/>
        <w:ind w:left="68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Общество не размещает в ЕИС также следующие сведения:</w:t>
      </w:r>
    </w:p>
    <w:p w:rsidR="008256B5" w:rsidRPr="000F73AA" w:rsidRDefault="008256B5" w:rsidP="00BA3304">
      <w:pPr>
        <w:numPr>
          <w:ilvl w:val="1"/>
          <w:numId w:val="33"/>
        </w:numPr>
        <w:tabs>
          <w:tab w:val="left" w:pos="827"/>
        </w:tabs>
        <w:spacing w:line="276" w:lineRule="auto"/>
        <w:ind w:left="827" w:hanging="2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 Закупке товаров, работ, услуг, стоимость которых не превышает сто тысяч рублей;</w:t>
      </w:r>
    </w:p>
    <w:p w:rsidR="008256B5" w:rsidRPr="000F73AA" w:rsidRDefault="008256B5" w:rsidP="00BA3304">
      <w:pPr>
        <w:numPr>
          <w:ilvl w:val="1"/>
          <w:numId w:val="33"/>
        </w:numPr>
        <w:tabs>
          <w:tab w:val="left" w:pos="888"/>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A38BC" w:rsidRPr="000F73AA" w:rsidRDefault="000A38BC" w:rsidP="000A38BC">
      <w:pPr>
        <w:numPr>
          <w:ilvl w:val="1"/>
          <w:numId w:val="33"/>
        </w:numPr>
        <w:tabs>
          <w:tab w:val="left" w:pos="888"/>
        </w:tabs>
        <w:spacing w:line="276" w:lineRule="auto"/>
        <w:ind w:left="7"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w:t>
      </w:r>
    </w:p>
    <w:p w:rsidR="008256B5" w:rsidRPr="000F73AA" w:rsidRDefault="008256B5" w:rsidP="006B7FF5">
      <w:pPr>
        <w:tabs>
          <w:tab w:val="left" w:pos="827"/>
        </w:tabs>
        <w:spacing w:line="276" w:lineRule="auto"/>
        <w:ind w:left="827"/>
        <w:rPr>
          <w:rFonts w:ascii="Times New Roman" w:eastAsia="Times New Roman" w:hAnsi="Times New Roman" w:cs="Times New Roman"/>
          <w:b/>
          <w:sz w:val="24"/>
          <w:szCs w:val="24"/>
        </w:rPr>
      </w:pPr>
      <w:bookmarkStart w:id="40" w:name="page18"/>
      <w:bookmarkEnd w:id="40"/>
      <w:r w:rsidRPr="000F73AA">
        <w:rPr>
          <w:rFonts w:ascii="Times New Roman" w:eastAsia="Times New Roman" w:hAnsi="Times New Roman" w:cs="Times New Roman"/>
          <w:b/>
          <w:sz w:val="24"/>
          <w:szCs w:val="24"/>
        </w:rPr>
        <w:t>7.</w:t>
      </w:r>
      <w:r w:rsidR="00862D8C" w:rsidRPr="000F73AA">
        <w:rPr>
          <w:rFonts w:ascii="Times New Roman" w:eastAsia="Times New Roman" w:hAnsi="Times New Roman" w:cs="Times New Roman"/>
          <w:b/>
          <w:sz w:val="24"/>
          <w:szCs w:val="24"/>
        </w:rPr>
        <w:t>6</w:t>
      </w:r>
      <w:r w:rsidRPr="000F73AA">
        <w:rPr>
          <w:rFonts w:ascii="Times New Roman" w:eastAsia="Times New Roman" w:hAnsi="Times New Roman" w:cs="Times New Roman"/>
          <w:b/>
          <w:sz w:val="24"/>
          <w:szCs w:val="24"/>
        </w:rPr>
        <w:t>. Условия размещения информации на сайте Общества</w:t>
      </w:r>
    </w:p>
    <w:p w:rsidR="004B423F"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и Положением о закупке, р</w:t>
      </w:r>
      <w:r w:rsidR="00BA3304" w:rsidRPr="000F73AA">
        <w:rPr>
          <w:rFonts w:ascii="Times New Roman" w:hAnsi="Times New Roman" w:cs="Times New Roman"/>
          <w:sz w:val="24"/>
          <w:szCs w:val="24"/>
        </w:rPr>
        <w:t>азмещается заказчиком на сайте З</w:t>
      </w:r>
      <w:r w:rsidRPr="000F73AA">
        <w:rPr>
          <w:rFonts w:ascii="Times New Roman" w:hAnsi="Times New Roman" w:cs="Times New Roman"/>
          <w:sz w:val="24"/>
          <w:szCs w:val="24"/>
        </w:rPr>
        <w:t>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r w:rsidRPr="000F73AA">
        <w:rPr>
          <w:rFonts w:ascii="Times New Roman" w:eastAsia="Times New Roman" w:hAnsi="Times New Roman" w:cs="Times New Roman"/>
          <w:sz w:val="24"/>
          <w:szCs w:val="24"/>
        </w:rPr>
        <w:t>.</w:t>
      </w:r>
    </w:p>
    <w:p w:rsidR="008256B5" w:rsidRPr="000F73AA" w:rsidRDefault="008256B5" w:rsidP="00C44E0A">
      <w:pPr>
        <w:pStyle w:val="a"/>
        <w:rPr>
          <w:sz w:val="24"/>
          <w:szCs w:val="24"/>
        </w:rPr>
      </w:pPr>
      <w:bookmarkStart w:id="41" w:name="_Toc18588617"/>
      <w:r w:rsidRPr="000F73AA">
        <w:rPr>
          <w:sz w:val="24"/>
          <w:szCs w:val="24"/>
        </w:rPr>
        <w:t>Порядок проведения Конкурса</w:t>
      </w:r>
      <w:bookmarkEnd w:id="41"/>
    </w:p>
    <w:p w:rsidR="008256B5" w:rsidRPr="000F73AA" w:rsidRDefault="008256B5" w:rsidP="00C832B6">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Конкурс проводится в электронной форме. Конкурс, проводимый Обществом, может быть одноэтапным или многоэтапным. </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Этапом конкурса может быть Переторжка в электронной форме, </w:t>
      </w:r>
      <w:r w:rsidR="00B1343B" w:rsidRPr="000F73AA">
        <w:rPr>
          <w:rFonts w:ascii="Times New Roman" w:eastAsia="Times New Roman" w:hAnsi="Times New Roman" w:cs="Times New Roman"/>
          <w:sz w:val="24"/>
          <w:szCs w:val="24"/>
        </w:rPr>
        <w:t xml:space="preserve">проводимая в соответствии с </w:t>
      </w:r>
      <w:r w:rsidR="005D700B" w:rsidRPr="000F73AA">
        <w:rPr>
          <w:rFonts w:ascii="Times New Roman" w:eastAsia="Times New Roman" w:hAnsi="Times New Roman" w:cs="Times New Roman"/>
          <w:sz w:val="24"/>
          <w:szCs w:val="24"/>
        </w:rPr>
        <w:t xml:space="preserve">разделом 13 </w:t>
      </w:r>
      <w:r w:rsidRPr="000F73AA">
        <w:rPr>
          <w:rFonts w:ascii="Times New Roman" w:eastAsia="Times New Roman" w:hAnsi="Times New Roman" w:cs="Times New Roman"/>
          <w:sz w:val="24"/>
          <w:szCs w:val="24"/>
        </w:rPr>
        <w:t>Положения среди Участников Конкурса, допущенных до данного этапа.</w:t>
      </w:r>
    </w:p>
    <w:p w:rsidR="008256B5" w:rsidRPr="000F73AA" w:rsidRDefault="008256B5" w:rsidP="006B7FF5">
      <w:pPr>
        <w:spacing w:line="276" w:lineRule="auto"/>
        <w:ind w:left="567"/>
        <w:rPr>
          <w:rFonts w:ascii="Times New Roman" w:eastAsia="Times New Roman" w:hAnsi="Times New Roman" w:cs="Times New Roman"/>
          <w:b/>
          <w:sz w:val="24"/>
          <w:szCs w:val="24"/>
        </w:rPr>
      </w:pPr>
      <w:r w:rsidRPr="000F73AA">
        <w:rPr>
          <w:rFonts w:ascii="Times New Roman" w:eastAsia="Times New Roman" w:hAnsi="Times New Roman" w:cs="Times New Roman"/>
          <w:sz w:val="24"/>
          <w:szCs w:val="24"/>
        </w:rPr>
        <w:t xml:space="preserve">8.1. </w:t>
      </w:r>
      <w:r w:rsidRPr="000F73AA">
        <w:rPr>
          <w:rFonts w:ascii="Times New Roman" w:eastAsia="Times New Roman" w:hAnsi="Times New Roman" w:cs="Times New Roman"/>
          <w:b/>
          <w:sz w:val="24"/>
          <w:szCs w:val="24"/>
        </w:rPr>
        <w:t>Размещение Извещения о проведении Конкурса и Документации</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8.1.1. Общество осуществляет публичное размещение Извещения и Документации о проведении Конкурса в соответствии с п. 7.2 Положения.</w:t>
      </w:r>
    </w:p>
    <w:p w:rsidR="008256B5" w:rsidRPr="000F73AA" w:rsidRDefault="00EF1CF8"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8.1.2. К Документации должен быть приложен проект договора, который является неотъемлемой частью Документации.</w:t>
      </w:r>
    </w:p>
    <w:p w:rsidR="008256B5" w:rsidRPr="000F73AA" w:rsidRDefault="008256B5" w:rsidP="006B7FF5">
      <w:pPr>
        <w:spacing w:line="276" w:lineRule="auto"/>
        <w:ind w:left="567"/>
        <w:rPr>
          <w:rFonts w:ascii="Times New Roman" w:eastAsia="Times New Roman" w:hAnsi="Times New Roman" w:cs="Times New Roman"/>
          <w:b/>
          <w:sz w:val="24"/>
          <w:szCs w:val="24"/>
        </w:rPr>
      </w:pPr>
      <w:r w:rsidRPr="000F73AA">
        <w:rPr>
          <w:rFonts w:ascii="Times New Roman" w:eastAsia="Times New Roman" w:hAnsi="Times New Roman" w:cs="Times New Roman"/>
          <w:sz w:val="24"/>
          <w:szCs w:val="24"/>
        </w:rPr>
        <w:t xml:space="preserve">8.2. </w:t>
      </w:r>
      <w:r w:rsidRPr="000F73AA">
        <w:rPr>
          <w:rFonts w:ascii="Times New Roman" w:eastAsia="Times New Roman" w:hAnsi="Times New Roman" w:cs="Times New Roman"/>
          <w:b/>
          <w:sz w:val="24"/>
          <w:szCs w:val="24"/>
        </w:rPr>
        <w:t>Подача Заявок на участие в Конкурсе</w:t>
      </w:r>
    </w:p>
    <w:p w:rsidR="00D9012E"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8.2.1. </w:t>
      </w:r>
      <w:r w:rsidR="00D9012E" w:rsidRPr="000F73AA">
        <w:rPr>
          <w:rFonts w:ascii="Times New Roman" w:eastAsia="Times New Roman" w:hAnsi="Times New Roman" w:cs="Times New Roman"/>
          <w:sz w:val="24"/>
          <w:szCs w:val="24"/>
        </w:rPr>
        <w:t>Подача заявок на участие в Конкурсе осуществляется только лицами, зарегистрированными в ЕИС и аккредитованными на ЭП.</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8.2.2. Участник может подать только одну Заявку в отношении предмета Конкурса (каждого лота).</w:t>
      </w:r>
    </w:p>
    <w:p w:rsidR="001E205E" w:rsidRPr="000F73AA" w:rsidRDefault="00FB6C49"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8.2.3</w:t>
      </w:r>
      <w:r w:rsidR="001E205E" w:rsidRPr="000F73AA">
        <w:rPr>
          <w:rFonts w:ascii="Times New Roman" w:eastAsia="Times New Roman" w:hAnsi="Times New Roman" w:cs="Times New Roman"/>
          <w:sz w:val="24"/>
          <w:szCs w:val="24"/>
        </w:rPr>
        <w:t xml:space="preserve">. </w:t>
      </w:r>
      <w:r w:rsidR="00C967AD" w:rsidRPr="000F73AA">
        <w:rPr>
          <w:rFonts w:ascii="Times New Roman" w:eastAsia="Times New Roman" w:hAnsi="Times New Roman" w:cs="Times New Roman"/>
          <w:sz w:val="24"/>
          <w:szCs w:val="24"/>
        </w:rPr>
        <w:t xml:space="preserve">Заявка на участие в Конкурсе направляется Участником закупки оператору ЭП и должна содержать требуемые Обществом в </w:t>
      </w:r>
      <w:r w:rsidR="00E47A3D" w:rsidRPr="000F73AA">
        <w:rPr>
          <w:rFonts w:ascii="Times New Roman" w:eastAsia="Times New Roman" w:hAnsi="Times New Roman" w:cs="Times New Roman"/>
          <w:sz w:val="24"/>
          <w:szCs w:val="24"/>
        </w:rPr>
        <w:t>Д</w:t>
      </w:r>
      <w:r w:rsidR="00C967AD" w:rsidRPr="000F73AA">
        <w:rPr>
          <w:rFonts w:ascii="Times New Roman" w:eastAsia="Times New Roman" w:hAnsi="Times New Roman" w:cs="Times New Roman"/>
          <w:sz w:val="24"/>
          <w:szCs w:val="24"/>
        </w:rPr>
        <w:t xml:space="preserve">окументации о проведении Конкурса документы и информацию, </w:t>
      </w:r>
      <w:r w:rsidR="00E47A3D" w:rsidRPr="000F73AA">
        <w:rPr>
          <w:rFonts w:ascii="Times New Roman" w:eastAsia="Times New Roman" w:hAnsi="Times New Roman" w:cs="Times New Roman"/>
          <w:sz w:val="24"/>
          <w:szCs w:val="24"/>
        </w:rPr>
        <w:t>в том числе</w:t>
      </w:r>
      <w:r w:rsidR="001E205E" w:rsidRPr="000F73AA">
        <w:rPr>
          <w:rFonts w:ascii="Times New Roman" w:eastAsia="Times New Roman" w:hAnsi="Times New Roman" w:cs="Times New Roman"/>
          <w:sz w:val="24"/>
          <w:szCs w:val="24"/>
        </w:rPr>
        <w:t>:</w:t>
      </w:r>
    </w:p>
    <w:p w:rsidR="001E205E" w:rsidRPr="000F73AA" w:rsidRDefault="001E205E"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 согласие Участника Конкурса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1E205E" w:rsidRPr="000F73AA" w:rsidRDefault="001E1D8D" w:rsidP="006B7FF5">
      <w:pPr>
        <w:spacing w:line="276" w:lineRule="auto"/>
        <w:ind w:left="7" w:firstLine="567"/>
        <w:jc w:val="both"/>
        <w:rPr>
          <w:rFonts w:ascii="Times New Roman" w:eastAsia="Times New Roman" w:hAnsi="Times New Roman" w:cs="Times New Roman"/>
          <w:sz w:val="24"/>
          <w:szCs w:val="24"/>
        </w:rPr>
      </w:pPr>
      <w:bookmarkStart w:id="42" w:name="dst572"/>
      <w:bookmarkStart w:id="43" w:name="dst573"/>
      <w:bookmarkEnd w:id="42"/>
      <w:bookmarkEnd w:id="43"/>
      <w:r w:rsidRPr="000F73AA">
        <w:rPr>
          <w:rFonts w:ascii="Times New Roman" w:eastAsia="Times New Roman" w:hAnsi="Times New Roman" w:cs="Times New Roman"/>
          <w:sz w:val="24"/>
          <w:szCs w:val="24"/>
        </w:rPr>
        <w:t>2</w:t>
      </w:r>
      <w:r w:rsidR="001E205E" w:rsidRPr="000F73AA">
        <w:rPr>
          <w:rFonts w:ascii="Times New Roman" w:eastAsia="Times New Roman" w:hAnsi="Times New Roman" w:cs="Times New Roman"/>
          <w:sz w:val="24"/>
          <w:szCs w:val="24"/>
        </w:rPr>
        <w:t>) при осуществлении закупки товара или закупки работы, услуги, для выполнения, оказания которых используется товар:</w:t>
      </w:r>
    </w:p>
    <w:p w:rsidR="001E205E" w:rsidRPr="000F73AA" w:rsidRDefault="001E205E" w:rsidP="006B7FF5">
      <w:pPr>
        <w:spacing w:line="276" w:lineRule="auto"/>
        <w:ind w:left="7" w:firstLine="567"/>
        <w:jc w:val="both"/>
        <w:rPr>
          <w:rFonts w:ascii="Times New Roman" w:eastAsia="Times New Roman" w:hAnsi="Times New Roman" w:cs="Times New Roman"/>
          <w:sz w:val="24"/>
          <w:szCs w:val="24"/>
        </w:rPr>
      </w:pPr>
      <w:bookmarkStart w:id="44" w:name="dst574"/>
      <w:bookmarkEnd w:id="44"/>
      <w:r w:rsidRPr="000F73AA">
        <w:rPr>
          <w:rFonts w:ascii="Times New Roman" w:eastAsia="Times New Roman" w:hAnsi="Times New Roman" w:cs="Times New Roman"/>
          <w:sz w:val="24"/>
          <w:szCs w:val="24"/>
        </w:rPr>
        <w:t xml:space="preserve">а) </w:t>
      </w:r>
      <w:r w:rsidR="00FB6C49" w:rsidRPr="000F73AA">
        <w:rPr>
          <w:rFonts w:ascii="Times New Roman" w:eastAsia="Times New Roman" w:hAnsi="Times New Roman" w:cs="Times New Roman"/>
          <w:sz w:val="24"/>
          <w:szCs w:val="24"/>
        </w:rPr>
        <w:t>наименование страны происхождения товара.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1E205E" w:rsidRPr="000F73AA" w:rsidRDefault="001E205E" w:rsidP="006B7FF5">
      <w:pPr>
        <w:spacing w:line="276" w:lineRule="auto"/>
        <w:ind w:left="7" w:firstLine="567"/>
        <w:jc w:val="both"/>
        <w:rPr>
          <w:rFonts w:ascii="Times New Roman" w:eastAsia="Times New Roman" w:hAnsi="Times New Roman" w:cs="Times New Roman"/>
          <w:sz w:val="24"/>
          <w:szCs w:val="24"/>
        </w:rPr>
      </w:pPr>
      <w:bookmarkStart w:id="45" w:name="dst575"/>
      <w:bookmarkEnd w:id="45"/>
      <w:r w:rsidRPr="000F73AA">
        <w:rPr>
          <w:rFonts w:ascii="Times New Roman" w:eastAsia="Times New Roman" w:hAnsi="Times New Roman" w:cs="Times New Roman"/>
          <w:sz w:val="24"/>
          <w:szCs w:val="24"/>
        </w:rPr>
        <w:t xml:space="preserve">б) конкретные показатели товара, соответствующие значениям, установленным </w:t>
      </w:r>
      <w:r w:rsidR="00E80494" w:rsidRPr="000F73AA">
        <w:rPr>
          <w:rFonts w:ascii="Times New Roman" w:eastAsia="Times New Roman" w:hAnsi="Times New Roman" w:cs="Times New Roman"/>
          <w:sz w:val="24"/>
          <w:szCs w:val="24"/>
        </w:rPr>
        <w:t>Д</w:t>
      </w:r>
      <w:r w:rsidRPr="000F73AA">
        <w:rPr>
          <w:rFonts w:ascii="Times New Roman" w:eastAsia="Times New Roman" w:hAnsi="Times New Roman" w:cs="Times New Roman"/>
          <w:sz w:val="24"/>
          <w:szCs w:val="24"/>
        </w:rPr>
        <w:t xml:space="preserve">окументацией, и указание на товарный знак (при наличии). Информация, предусмотренная настоящим подпунктом, включается в </w:t>
      </w:r>
      <w:r w:rsidR="00E80494" w:rsidRPr="000F73AA">
        <w:rPr>
          <w:rFonts w:ascii="Times New Roman" w:eastAsia="Times New Roman" w:hAnsi="Times New Roman" w:cs="Times New Roman"/>
          <w:sz w:val="24"/>
          <w:szCs w:val="24"/>
        </w:rPr>
        <w:t>З</w:t>
      </w:r>
      <w:r w:rsidRPr="000F73AA">
        <w:rPr>
          <w:rFonts w:ascii="Times New Roman" w:eastAsia="Times New Roman" w:hAnsi="Times New Roman" w:cs="Times New Roman"/>
          <w:sz w:val="24"/>
          <w:szCs w:val="24"/>
        </w:rPr>
        <w:t xml:space="preserve">аявку на участие в </w:t>
      </w:r>
      <w:r w:rsidR="00E80494" w:rsidRPr="000F73AA">
        <w:rPr>
          <w:rFonts w:ascii="Times New Roman" w:eastAsia="Times New Roman" w:hAnsi="Times New Roman" w:cs="Times New Roman"/>
          <w:sz w:val="24"/>
          <w:szCs w:val="24"/>
        </w:rPr>
        <w:t>Конкурсе</w:t>
      </w:r>
      <w:r w:rsidRPr="000F73AA">
        <w:rPr>
          <w:rFonts w:ascii="Times New Roman" w:eastAsia="Times New Roman" w:hAnsi="Times New Roman" w:cs="Times New Roman"/>
          <w:sz w:val="24"/>
          <w:szCs w:val="24"/>
        </w:rPr>
        <w:t xml:space="preserve"> в случае отсутствия в </w:t>
      </w:r>
      <w:r w:rsidR="00E80494" w:rsidRPr="000F73AA">
        <w:rPr>
          <w:rFonts w:ascii="Times New Roman" w:eastAsia="Times New Roman" w:hAnsi="Times New Roman" w:cs="Times New Roman"/>
          <w:sz w:val="24"/>
          <w:szCs w:val="24"/>
        </w:rPr>
        <w:t>Д</w:t>
      </w:r>
      <w:r w:rsidRPr="000F73AA">
        <w:rPr>
          <w:rFonts w:ascii="Times New Roman" w:eastAsia="Times New Roman" w:hAnsi="Times New Roman" w:cs="Times New Roman"/>
          <w:sz w:val="24"/>
          <w:szCs w:val="24"/>
        </w:rPr>
        <w:t>окументации указания на то</w:t>
      </w:r>
      <w:r w:rsidR="00E80494" w:rsidRPr="000F73AA">
        <w:rPr>
          <w:rFonts w:ascii="Times New Roman" w:eastAsia="Times New Roman" w:hAnsi="Times New Roman" w:cs="Times New Roman"/>
          <w:sz w:val="24"/>
          <w:szCs w:val="24"/>
        </w:rPr>
        <w:t>варный знак или в случае, если У</w:t>
      </w:r>
      <w:r w:rsidRPr="000F73AA">
        <w:rPr>
          <w:rFonts w:ascii="Times New Roman" w:eastAsia="Times New Roman" w:hAnsi="Times New Roman" w:cs="Times New Roman"/>
          <w:sz w:val="24"/>
          <w:szCs w:val="24"/>
        </w:rPr>
        <w:t xml:space="preserve">частник закупки предлагает товар, который обозначен товарным знаком, отличным от товарного знака, указанного в </w:t>
      </w:r>
      <w:r w:rsidR="00E80494" w:rsidRPr="000F73AA">
        <w:rPr>
          <w:rFonts w:ascii="Times New Roman" w:eastAsia="Times New Roman" w:hAnsi="Times New Roman" w:cs="Times New Roman"/>
          <w:sz w:val="24"/>
          <w:szCs w:val="24"/>
        </w:rPr>
        <w:t>Д</w:t>
      </w:r>
      <w:r w:rsidRPr="000F73AA">
        <w:rPr>
          <w:rFonts w:ascii="Times New Roman" w:eastAsia="Times New Roman" w:hAnsi="Times New Roman" w:cs="Times New Roman"/>
          <w:sz w:val="24"/>
          <w:szCs w:val="24"/>
        </w:rPr>
        <w:t>окументации.</w:t>
      </w:r>
    </w:p>
    <w:p w:rsidR="003C668E" w:rsidRPr="000F73AA" w:rsidRDefault="001E1D8D"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w:t>
      </w:r>
      <w:r w:rsidR="003C668E" w:rsidRPr="000F73AA">
        <w:rPr>
          <w:rFonts w:ascii="Times New Roman" w:eastAsia="Times New Roman" w:hAnsi="Times New Roman" w:cs="Times New Roman"/>
          <w:sz w:val="24"/>
          <w:szCs w:val="24"/>
        </w:rPr>
        <w:t>) сведения и документы об участнике закупки, подавшем такую заявку, а также о лицах, выступающих на стороне участника закупки, а именно:</w:t>
      </w:r>
    </w:p>
    <w:p w:rsidR="003C668E" w:rsidRPr="000F73AA" w:rsidRDefault="003C668E"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68E" w:rsidRPr="000F73AA" w:rsidRDefault="003C668E"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б) полученную не ранее чем за 6 (шесть) месяцев до дня размещения в ЕИС извещения о проведении </w:t>
      </w:r>
      <w:r w:rsidR="00762DC1" w:rsidRPr="000F73AA">
        <w:rPr>
          <w:rFonts w:ascii="Times New Roman" w:eastAsia="Times New Roman" w:hAnsi="Times New Roman" w:cs="Times New Roman"/>
          <w:sz w:val="24"/>
          <w:szCs w:val="24"/>
        </w:rPr>
        <w:t>Конкурса</w:t>
      </w:r>
      <w:r w:rsidRPr="000F73AA">
        <w:rPr>
          <w:rFonts w:ascii="Times New Roman" w:eastAsia="Times New Roman" w:hAnsi="Times New Roman" w:cs="Times New Roman"/>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дня размещения в ЕИС извещения о проведении </w:t>
      </w:r>
      <w:r w:rsidR="00762DC1" w:rsidRPr="000F73AA">
        <w:rPr>
          <w:rFonts w:ascii="Times New Roman" w:eastAsia="Times New Roman" w:hAnsi="Times New Roman" w:cs="Times New Roman"/>
          <w:sz w:val="24"/>
          <w:szCs w:val="24"/>
        </w:rPr>
        <w:t>Конкурса</w:t>
      </w:r>
      <w:r w:rsidRPr="000F73AA">
        <w:rPr>
          <w:rFonts w:ascii="Times New Roman" w:eastAsia="Times New Roman" w:hAnsi="Times New Roman" w:cs="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w:t>
      </w:r>
      <w:r w:rsidR="001A1BFF" w:rsidRPr="000F73AA">
        <w:rPr>
          <w:rFonts w:ascii="Times New Roman" w:eastAsia="Times New Roman" w:hAnsi="Times New Roman" w:cs="Times New Roman"/>
          <w:sz w:val="24"/>
          <w:szCs w:val="24"/>
        </w:rPr>
        <w:t>Конкурса</w:t>
      </w:r>
      <w:r w:rsidRPr="000F73AA">
        <w:rPr>
          <w:rFonts w:ascii="Times New Roman" w:eastAsia="Times New Roman" w:hAnsi="Times New Roman" w:cs="Times New Roman"/>
          <w:sz w:val="24"/>
          <w:szCs w:val="24"/>
        </w:rPr>
        <w:t>;</w:t>
      </w:r>
    </w:p>
    <w:p w:rsidR="003C668E" w:rsidRPr="000F73AA" w:rsidRDefault="003C668E"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762DC1" w:rsidRPr="000F73AA">
        <w:rPr>
          <w:rFonts w:ascii="Times New Roman" w:eastAsia="Times New Roman" w:hAnsi="Times New Roman" w:cs="Times New Roman"/>
          <w:sz w:val="24"/>
          <w:szCs w:val="24"/>
        </w:rPr>
        <w:t>Конкурсе</w:t>
      </w:r>
      <w:r w:rsidRPr="000F73AA">
        <w:rPr>
          <w:rFonts w:ascii="Times New Roman" w:eastAsia="Times New Roman" w:hAnsi="Times New Roman" w:cs="Times New Roman"/>
          <w:sz w:val="24"/>
          <w:szCs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762DC1" w:rsidRPr="000F73AA">
        <w:rPr>
          <w:rFonts w:ascii="Times New Roman" w:eastAsia="Times New Roman" w:hAnsi="Times New Roman" w:cs="Times New Roman"/>
          <w:sz w:val="24"/>
          <w:szCs w:val="24"/>
        </w:rPr>
        <w:t xml:space="preserve">Конкурсе </w:t>
      </w:r>
      <w:r w:rsidRPr="000F73AA">
        <w:rPr>
          <w:rFonts w:ascii="Times New Roman" w:eastAsia="Times New Roman" w:hAnsi="Times New Roman" w:cs="Times New Roman"/>
          <w:sz w:val="24"/>
          <w:szCs w:val="24"/>
        </w:rPr>
        <w:t>должна содержать также документ, подтверждающий полномочия такого лица;</w:t>
      </w:r>
    </w:p>
    <w:p w:rsidR="003C668E" w:rsidRPr="000F73AA" w:rsidRDefault="003C668E"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г) копии учредительных документов (для юридических лиц);</w:t>
      </w:r>
    </w:p>
    <w:p w:rsidR="003C668E" w:rsidRPr="000F73AA" w:rsidRDefault="003C668E"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762DC1" w:rsidRPr="000F73AA">
        <w:rPr>
          <w:rFonts w:ascii="Times New Roman" w:eastAsia="Times New Roman" w:hAnsi="Times New Roman" w:cs="Times New Roman"/>
          <w:sz w:val="24"/>
          <w:szCs w:val="24"/>
        </w:rPr>
        <w:t>Конкурсе</w:t>
      </w:r>
      <w:r w:rsidRPr="000F73AA">
        <w:rPr>
          <w:rFonts w:ascii="Times New Roman" w:eastAsia="Times New Roman" w:hAnsi="Times New Roman" w:cs="Times New Roman"/>
          <w:sz w:val="24"/>
          <w:szCs w:val="24"/>
        </w:rPr>
        <w:t>, обеспечения исполнения договора являются крупной сделкой.</w:t>
      </w:r>
    </w:p>
    <w:p w:rsidR="003C668E" w:rsidRPr="000F73AA" w:rsidRDefault="001E1D8D"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w:t>
      </w:r>
      <w:r w:rsidR="003C668E" w:rsidRPr="000F73AA">
        <w:rPr>
          <w:rFonts w:ascii="Times New Roman" w:eastAsia="Times New Roman" w:hAnsi="Times New Roman" w:cs="Times New Roman"/>
          <w:sz w:val="24"/>
          <w:szCs w:val="24"/>
        </w:rPr>
        <w:t xml:space="preserve">)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762DC1" w:rsidRPr="000F73AA">
        <w:rPr>
          <w:rFonts w:ascii="Times New Roman" w:eastAsia="Times New Roman" w:hAnsi="Times New Roman" w:cs="Times New Roman"/>
          <w:sz w:val="24"/>
          <w:szCs w:val="24"/>
        </w:rPr>
        <w:t>Конкурс</w:t>
      </w:r>
      <w:r w:rsidR="003C668E" w:rsidRPr="000F73AA">
        <w:rPr>
          <w:rFonts w:ascii="Times New Roman" w:eastAsia="Times New Roman" w:hAnsi="Times New Roman" w:cs="Times New Roman"/>
          <w:sz w:val="24"/>
          <w:szCs w:val="24"/>
        </w:rPr>
        <w:t>е:</w:t>
      </w:r>
    </w:p>
    <w:p w:rsidR="003C668E" w:rsidRPr="000F73AA" w:rsidRDefault="003C668E"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762DC1" w:rsidRPr="000F73AA">
        <w:rPr>
          <w:rFonts w:ascii="Times New Roman" w:eastAsia="Times New Roman" w:hAnsi="Times New Roman" w:cs="Times New Roman"/>
          <w:sz w:val="24"/>
          <w:szCs w:val="24"/>
        </w:rPr>
        <w:t>в п. 5.2.</w:t>
      </w:r>
      <w:r w:rsidRPr="000F73AA">
        <w:rPr>
          <w:rFonts w:ascii="Times New Roman" w:eastAsia="Times New Roman" w:hAnsi="Times New Roman" w:cs="Times New Roman"/>
          <w:sz w:val="24"/>
          <w:szCs w:val="24"/>
        </w:rPr>
        <w:t xml:space="preserve"> настоящего Положения; </w:t>
      </w:r>
    </w:p>
    <w:p w:rsidR="003C668E" w:rsidRPr="000F73AA" w:rsidRDefault="003C668E"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б) документы, подтверждающие квалификацию участника закупки, если в документации о закупке установлены квалификационные требования к участникам закупки; </w:t>
      </w:r>
    </w:p>
    <w:p w:rsidR="003C668E" w:rsidRPr="000F73AA" w:rsidRDefault="003C668E"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в) документы, подтверждающие обеспечение заявки на участие в </w:t>
      </w:r>
      <w:r w:rsidR="00C74A66" w:rsidRPr="000F73AA">
        <w:rPr>
          <w:rFonts w:ascii="Times New Roman" w:eastAsia="Times New Roman" w:hAnsi="Times New Roman" w:cs="Times New Roman"/>
          <w:sz w:val="24"/>
          <w:szCs w:val="24"/>
        </w:rPr>
        <w:t>Конкурсе</w:t>
      </w:r>
      <w:r w:rsidRPr="000F73AA">
        <w:rPr>
          <w:rFonts w:ascii="Times New Roman" w:eastAsia="Times New Roman" w:hAnsi="Times New Roman" w:cs="Times New Roman"/>
          <w:sz w:val="24"/>
          <w:szCs w:val="24"/>
        </w:rPr>
        <w:t>, в случае, если в документации о закупке содержится указание на требование обеспечения такой заявки.</w:t>
      </w:r>
    </w:p>
    <w:p w:rsidR="001A1BFF" w:rsidRPr="000F73AA" w:rsidRDefault="001A1BFF"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w:t>
      </w:r>
      <w:r w:rsidR="003C668E" w:rsidRPr="000F73AA">
        <w:rPr>
          <w:rFonts w:ascii="Times New Roman" w:eastAsia="Times New Roman" w:hAnsi="Times New Roman" w:cs="Times New Roman"/>
          <w:sz w:val="24"/>
          <w:szCs w:val="24"/>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0A1DF5" w:rsidRPr="000F73AA" w:rsidRDefault="001A1BFF"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6</w:t>
      </w:r>
      <w:r w:rsidR="000A1DF5" w:rsidRPr="000F73AA">
        <w:rPr>
          <w:rFonts w:ascii="Times New Roman" w:eastAsia="Times New Roman" w:hAnsi="Times New Roman" w:cs="Times New Roman"/>
          <w:sz w:val="24"/>
          <w:szCs w:val="24"/>
        </w:rPr>
        <w:t>) Предложение Участника Конкурса о цене договора, сумме цен единиц товара, работы, услуги.</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8.2.</w:t>
      </w:r>
      <w:r w:rsidR="009911B4"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C74A66" w:rsidRPr="000F73AA">
        <w:rPr>
          <w:rFonts w:ascii="Times New Roman" w:eastAsia="Times New Roman" w:hAnsi="Times New Roman" w:cs="Times New Roman"/>
          <w:sz w:val="24"/>
          <w:szCs w:val="24"/>
        </w:rPr>
        <w:t xml:space="preserve"> Участник вправе отозвать или изменить поданную Заявку в любое время до истечения срока подачи</w:t>
      </w:r>
      <w:r w:rsidR="00A35658" w:rsidRPr="000F73AA">
        <w:rPr>
          <w:rFonts w:ascii="Times New Roman" w:eastAsia="Times New Roman" w:hAnsi="Times New Roman" w:cs="Times New Roman"/>
          <w:sz w:val="24"/>
          <w:szCs w:val="24"/>
        </w:rPr>
        <w:t xml:space="preserve"> </w:t>
      </w:r>
      <w:r w:rsidR="00C74A66" w:rsidRPr="000F73AA">
        <w:rPr>
          <w:rFonts w:ascii="Times New Roman" w:eastAsia="Times New Roman" w:hAnsi="Times New Roman" w:cs="Times New Roman"/>
          <w:sz w:val="24"/>
          <w:szCs w:val="24"/>
        </w:rPr>
        <w:t>Заявок</w:t>
      </w:r>
      <w:r w:rsidR="00454E52" w:rsidRPr="000F73AA">
        <w:rPr>
          <w:rFonts w:ascii="Times New Roman" w:eastAsia="Times New Roman" w:hAnsi="Times New Roman" w:cs="Times New Roman"/>
          <w:sz w:val="24"/>
          <w:szCs w:val="24"/>
        </w:rPr>
        <w:t>.</w:t>
      </w:r>
    </w:p>
    <w:p w:rsidR="001C7D23" w:rsidRPr="000F73AA" w:rsidRDefault="008256B5" w:rsidP="006B7FF5">
      <w:pPr>
        <w:spacing w:line="276" w:lineRule="auto"/>
        <w:ind w:left="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 xml:space="preserve">8.3. </w:t>
      </w:r>
      <w:r w:rsidR="001C7D23" w:rsidRPr="000F73AA">
        <w:rPr>
          <w:rFonts w:ascii="Times New Roman" w:eastAsia="Times New Roman" w:hAnsi="Times New Roman" w:cs="Times New Roman"/>
          <w:b/>
          <w:sz w:val="24"/>
          <w:szCs w:val="24"/>
        </w:rPr>
        <w:t xml:space="preserve">Порядок рассмотрения Заявок </w:t>
      </w:r>
      <w:r w:rsidR="00C316BB" w:rsidRPr="000F73AA">
        <w:rPr>
          <w:rFonts w:ascii="Times New Roman" w:eastAsia="Times New Roman" w:hAnsi="Times New Roman" w:cs="Times New Roman"/>
          <w:b/>
          <w:sz w:val="24"/>
          <w:szCs w:val="24"/>
        </w:rPr>
        <w:t>и определение Участников</w:t>
      </w:r>
      <w:r w:rsidR="001C7D23" w:rsidRPr="000F73AA">
        <w:rPr>
          <w:rFonts w:ascii="Times New Roman" w:eastAsia="Times New Roman" w:hAnsi="Times New Roman" w:cs="Times New Roman"/>
          <w:b/>
          <w:sz w:val="24"/>
          <w:szCs w:val="24"/>
        </w:rPr>
        <w:t xml:space="preserve"> </w:t>
      </w:r>
      <w:r w:rsidR="00C316BB" w:rsidRPr="000F73AA">
        <w:rPr>
          <w:rFonts w:ascii="Times New Roman" w:eastAsia="Times New Roman" w:hAnsi="Times New Roman" w:cs="Times New Roman"/>
          <w:b/>
          <w:sz w:val="24"/>
          <w:szCs w:val="24"/>
        </w:rPr>
        <w:t>Конкурса</w:t>
      </w:r>
    </w:p>
    <w:p w:rsidR="001C7D23"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8.3.1. </w:t>
      </w:r>
      <w:r w:rsidR="001C7D23" w:rsidRPr="000F73AA">
        <w:rPr>
          <w:rFonts w:ascii="Times New Roman" w:eastAsia="Times New Roman" w:hAnsi="Times New Roman" w:cs="Times New Roman"/>
          <w:sz w:val="24"/>
          <w:szCs w:val="24"/>
        </w:rPr>
        <w:t xml:space="preserve">Не позднее рабочего дня, следующего за датой окончания срока подачи заявок на участие в Конкурсе, оператор ЭП </w:t>
      </w:r>
      <w:r w:rsidR="000A38BC" w:rsidRPr="000F73AA">
        <w:rPr>
          <w:rFonts w:ascii="Times New Roman" w:eastAsia="Times New Roman" w:hAnsi="Times New Roman" w:cs="Times New Roman"/>
          <w:sz w:val="24"/>
          <w:szCs w:val="24"/>
        </w:rPr>
        <w:t xml:space="preserve">обеспечивает доступ к Заявкам </w:t>
      </w:r>
      <w:r w:rsidR="001C7D23" w:rsidRPr="000F73AA">
        <w:rPr>
          <w:rFonts w:ascii="Times New Roman" w:eastAsia="Times New Roman" w:hAnsi="Times New Roman" w:cs="Times New Roman"/>
          <w:sz w:val="24"/>
          <w:szCs w:val="24"/>
        </w:rPr>
        <w:t xml:space="preserve">на участие в </w:t>
      </w:r>
      <w:r w:rsidR="000A38BC" w:rsidRPr="000F73AA">
        <w:rPr>
          <w:rFonts w:ascii="Times New Roman" w:eastAsia="Times New Roman" w:hAnsi="Times New Roman" w:cs="Times New Roman"/>
          <w:sz w:val="24"/>
          <w:szCs w:val="24"/>
        </w:rPr>
        <w:t>К</w:t>
      </w:r>
      <w:r w:rsidR="00A35658" w:rsidRPr="000F73AA">
        <w:rPr>
          <w:rFonts w:ascii="Times New Roman" w:eastAsia="Times New Roman" w:hAnsi="Times New Roman" w:cs="Times New Roman"/>
          <w:sz w:val="24"/>
          <w:szCs w:val="24"/>
        </w:rPr>
        <w:t>онкурсе.</w:t>
      </w:r>
    </w:p>
    <w:p w:rsidR="00A35658" w:rsidRPr="000F73AA" w:rsidRDefault="00A35658"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8.3.2. Срок рассмотрения </w:t>
      </w:r>
      <w:r w:rsidR="00C316BB" w:rsidRPr="000F73AA">
        <w:rPr>
          <w:rFonts w:ascii="Times New Roman" w:eastAsia="Times New Roman" w:hAnsi="Times New Roman" w:cs="Times New Roman"/>
          <w:sz w:val="24"/>
          <w:szCs w:val="24"/>
        </w:rPr>
        <w:t xml:space="preserve">Заявок и определение Участников Конкурса </w:t>
      </w:r>
      <w:r w:rsidRPr="000F73AA">
        <w:rPr>
          <w:rFonts w:ascii="Times New Roman" w:eastAsia="Times New Roman" w:hAnsi="Times New Roman" w:cs="Times New Roman"/>
          <w:sz w:val="24"/>
          <w:szCs w:val="24"/>
        </w:rPr>
        <w:t>Закупочной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A35658" w:rsidRPr="000F73AA" w:rsidRDefault="00A35658"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8.3.3. По результатам рассмотрения </w:t>
      </w:r>
      <w:r w:rsidR="00C316BB" w:rsidRPr="000F73AA">
        <w:rPr>
          <w:rFonts w:ascii="Times New Roman" w:eastAsia="Times New Roman" w:hAnsi="Times New Roman" w:cs="Times New Roman"/>
          <w:sz w:val="24"/>
          <w:szCs w:val="24"/>
        </w:rPr>
        <w:t>З</w:t>
      </w:r>
      <w:r w:rsidRPr="000F73AA">
        <w:rPr>
          <w:rFonts w:ascii="Times New Roman" w:eastAsia="Times New Roman" w:hAnsi="Times New Roman" w:cs="Times New Roman"/>
          <w:sz w:val="24"/>
          <w:szCs w:val="24"/>
        </w:rPr>
        <w:t xml:space="preserve">аявок на участие в Конкурсе, содержащих информацию, предусмотренную </w:t>
      </w:r>
      <w:r w:rsidR="00C316BB" w:rsidRPr="000F73AA">
        <w:rPr>
          <w:rFonts w:ascii="Times New Roman" w:eastAsia="Times New Roman" w:hAnsi="Times New Roman" w:cs="Times New Roman"/>
          <w:sz w:val="24"/>
          <w:szCs w:val="24"/>
        </w:rPr>
        <w:t>п.8.2.3</w:t>
      </w:r>
      <w:r w:rsidRPr="000F73AA">
        <w:rPr>
          <w:rFonts w:ascii="Times New Roman" w:eastAsia="Times New Roman" w:hAnsi="Times New Roman" w:cs="Times New Roman"/>
          <w:sz w:val="24"/>
          <w:szCs w:val="24"/>
        </w:rPr>
        <w:t>. настоящего раздела,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п.8.3.4. настоящего раздела.</w:t>
      </w:r>
    </w:p>
    <w:p w:rsidR="00A35658" w:rsidRPr="000F73AA" w:rsidRDefault="00A35658"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8.3.4. Участник Конкурса не допускается к участию в Конкурсе в случае:</w:t>
      </w:r>
    </w:p>
    <w:p w:rsidR="00C316BB" w:rsidRPr="000F73AA" w:rsidRDefault="00C316BB" w:rsidP="006B7FF5">
      <w:pPr>
        <w:spacing w:line="276" w:lineRule="auto"/>
        <w:ind w:firstLine="567"/>
        <w:jc w:val="both"/>
        <w:rPr>
          <w:rFonts w:ascii="Times New Roman" w:eastAsia="Times New Roman" w:hAnsi="Times New Roman" w:cs="Times New Roman"/>
          <w:sz w:val="24"/>
          <w:szCs w:val="24"/>
        </w:rPr>
      </w:pPr>
      <w:bookmarkStart w:id="46" w:name="dst605"/>
      <w:bookmarkStart w:id="47" w:name="dst606"/>
      <w:bookmarkStart w:id="48" w:name="dst607"/>
      <w:bookmarkEnd w:id="46"/>
      <w:bookmarkEnd w:id="47"/>
      <w:bookmarkEnd w:id="48"/>
      <w:r w:rsidRPr="000F73AA">
        <w:rPr>
          <w:rFonts w:ascii="Times New Roman" w:eastAsia="Times New Roman" w:hAnsi="Times New Roman" w:cs="Times New Roman"/>
          <w:sz w:val="24"/>
          <w:szCs w:val="24"/>
        </w:rPr>
        <w:t>1) непредставления документов и информации, предусмотренных пунктом 8.</w:t>
      </w:r>
      <w:r w:rsidR="001E1D8D" w:rsidRPr="000F73AA">
        <w:rPr>
          <w:rFonts w:ascii="Times New Roman" w:eastAsia="Times New Roman" w:hAnsi="Times New Roman" w:cs="Times New Roman"/>
          <w:sz w:val="24"/>
          <w:szCs w:val="24"/>
        </w:rPr>
        <w:t>2.3</w:t>
      </w:r>
      <w:r w:rsidRPr="000F73AA">
        <w:rPr>
          <w:rFonts w:ascii="Times New Roman" w:eastAsia="Times New Roman" w:hAnsi="Times New Roman" w:cs="Times New Roman"/>
          <w:sz w:val="24"/>
          <w:szCs w:val="24"/>
        </w:rPr>
        <w:t>. настоящего Положения, либо несоответствия указанных документов и информации требованиям, установленным Документацией;</w:t>
      </w:r>
    </w:p>
    <w:p w:rsidR="00C316BB" w:rsidRPr="000F73AA" w:rsidRDefault="00C316BB"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 в случае наличия в документах и информаци</w:t>
      </w:r>
      <w:r w:rsidR="001E1D8D" w:rsidRPr="000F73AA">
        <w:rPr>
          <w:rFonts w:ascii="Times New Roman" w:eastAsia="Times New Roman" w:hAnsi="Times New Roman" w:cs="Times New Roman"/>
          <w:sz w:val="24"/>
          <w:szCs w:val="24"/>
        </w:rPr>
        <w:t>и, предусмотренных пунктом 8.2.3</w:t>
      </w:r>
      <w:r w:rsidRPr="000F73AA">
        <w:rPr>
          <w:rFonts w:ascii="Times New Roman" w:eastAsia="Times New Roman" w:hAnsi="Times New Roman" w:cs="Times New Roman"/>
          <w:sz w:val="24"/>
          <w:szCs w:val="24"/>
        </w:rPr>
        <w:t>. настоящего Положения, недостоверной информации на дату и время рассмотрения заявок на участие в таком Конкурсе.</w:t>
      </w:r>
    </w:p>
    <w:p w:rsidR="00C316BB" w:rsidRPr="000F73AA" w:rsidRDefault="00C316BB"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 в случае несоответствия Участника Конкурса требованиям, установленным в п.5.2. настоящего Положения</w:t>
      </w:r>
    </w:p>
    <w:p w:rsidR="008C7BE0" w:rsidRPr="000F73AA" w:rsidRDefault="001E1D8D"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8.3.5</w:t>
      </w:r>
      <w:r w:rsidR="008C7BE0" w:rsidRPr="000F73AA">
        <w:rPr>
          <w:rFonts w:ascii="Times New Roman" w:eastAsia="Times New Roman" w:hAnsi="Times New Roman" w:cs="Times New Roman"/>
          <w:sz w:val="24"/>
          <w:szCs w:val="24"/>
        </w:rPr>
        <w:t xml:space="preserve">. Оценка заявок на участие в Конкурсе не осуществляется в случае признания Конкурса не состоявшимся если по результатам </w:t>
      </w:r>
      <w:r w:rsidRPr="000F73AA">
        <w:rPr>
          <w:rFonts w:ascii="Times New Roman" w:eastAsia="Times New Roman" w:hAnsi="Times New Roman" w:cs="Times New Roman"/>
          <w:sz w:val="24"/>
          <w:szCs w:val="24"/>
        </w:rPr>
        <w:t>рассмотрения Заявок и определени</w:t>
      </w:r>
      <w:r w:rsidR="00E47A3D" w:rsidRPr="000F73AA">
        <w:rPr>
          <w:rFonts w:ascii="Times New Roman" w:eastAsia="Times New Roman" w:hAnsi="Times New Roman" w:cs="Times New Roman"/>
          <w:sz w:val="24"/>
          <w:szCs w:val="24"/>
        </w:rPr>
        <w:t>я</w:t>
      </w:r>
      <w:r w:rsidRPr="000F73AA">
        <w:rPr>
          <w:rFonts w:ascii="Times New Roman" w:eastAsia="Times New Roman" w:hAnsi="Times New Roman" w:cs="Times New Roman"/>
          <w:sz w:val="24"/>
          <w:szCs w:val="24"/>
        </w:rPr>
        <w:t xml:space="preserve"> Участников Конкурса</w:t>
      </w:r>
      <w:r w:rsidR="008C7BE0" w:rsidRPr="000F73AA">
        <w:rPr>
          <w:rFonts w:ascii="Times New Roman" w:eastAsia="Times New Roman" w:hAnsi="Times New Roman" w:cs="Times New Roman"/>
          <w:sz w:val="24"/>
          <w:szCs w:val="24"/>
        </w:rPr>
        <w:t xml:space="preserve">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rsidR="008C7BE0" w:rsidRPr="000F73AA" w:rsidRDefault="00BA3304"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8.3.6</w:t>
      </w:r>
      <w:r w:rsidR="008C7BE0" w:rsidRPr="000F73AA">
        <w:rPr>
          <w:rFonts w:ascii="Times New Roman" w:eastAsia="Times New Roman" w:hAnsi="Times New Roman" w:cs="Times New Roman"/>
          <w:sz w:val="24"/>
          <w:szCs w:val="24"/>
        </w:rPr>
        <w:t xml:space="preserve">. По результатам </w:t>
      </w:r>
      <w:r w:rsidR="001E1D8D" w:rsidRPr="000F73AA">
        <w:rPr>
          <w:rFonts w:ascii="Times New Roman" w:eastAsia="Times New Roman" w:hAnsi="Times New Roman" w:cs="Times New Roman"/>
          <w:sz w:val="24"/>
          <w:szCs w:val="24"/>
        </w:rPr>
        <w:t xml:space="preserve">рассмотрения Заявок и определения Участников Конкурса </w:t>
      </w:r>
      <w:r w:rsidR="008C7BE0" w:rsidRPr="000F73AA">
        <w:rPr>
          <w:rFonts w:ascii="Times New Roman" w:eastAsia="Times New Roman" w:hAnsi="Times New Roman" w:cs="Times New Roman"/>
          <w:sz w:val="24"/>
          <w:szCs w:val="24"/>
        </w:rPr>
        <w:t xml:space="preserve">Закупочная комиссия оформляет протокол </w:t>
      </w:r>
      <w:r w:rsidR="001E1D8D" w:rsidRPr="000F73AA">
        <w:rPr>
          <w:rFonts w:ascii="Times New Roman" w:eastAsia="Times New Roman" w:hAnsi="Times New Roman" w:cs="Times New Roman"/>
          <w:sz w:val="24"/>
          <w:szCs w:val="24"/>
        </w:rPr>
        <w:t>рассмотрения Заявок и определени</w:t>
      </w:r>
      <w:r w:rsidR="00E47A3D" w:rsidRPr="000F73AA">
        <w:rPr>
          <w:rFonts w:ascii="Times New Roman" w:eastAsia="Times New Roman" w:hAnsi="Times New Roman" w:cs="Times New Roman"/>
          <w:sz w:val="24"/>
          <w:szCs w:val="24"/>
        </w:rPr>
        <w:t>я</w:t>
      </w:r>
      <w:r w:rsidR="001E1D8D" w:rsidRPr="000F73AA">
        <w:rPr>
          <w:rFonts w:ascii="Times New Roman" w:eastAsia="Times New Roman" w:hAnsi="Times New Roman" w:cs="Times New Roman"/>
          <w:sz w:val="24"/>
          <w:szCs w:val="24"/>
        </w:rPr>
        <w:t xml:space="preserve"> Участников Конкурса </w:t>
      </w:r>
      <w:r w:rsidR="008C7BE0" w:rsidRPr="000F73AA">
        <w:rPr>
          <w:rFonts w:ascii="Times New Roman" w:eastAsia="Times New Roman" w:hAnsi="Times New Roman" w:cs="Times New Roman"/>
          <w:sz w:val="24"/>
          <w:szCs w:val="24"/>
        </w:rPr>
        <w:t>на участие в таком Конкурсе</w:t>
      </w:r>
      <w:r w:rsidR="00BA52BE" w:rsidRPr="000F73AA">
        <w:rPr>
          <w:rFonts w:ascii="Times New Roman" w:eastAsia="Times New Roman" w:hAnsi="Times New Roman" w:cs="Times New Roman"/>
          <w:sz w:val="24"/>
          <w:szCs w:val="24"/>
        </w:rPr>
        <w:t xml:space="preserve"> в соответствии с требованиями п.7.2 Положения</w:t>
      </w:r>
      <w:r w:rsidR="008C7BE0" w:rsidRPr="000F73AA">
        <w:rPr>
          <w:rFonts w:ascii="Times New Roman" w:eastAsia="Times New Roman" w:hAnsi="Times New Roman" w:cs="Times New Roman"/>
          <w:sz w:val="24"/>
          <w:szCs w:val="24"/>
        </w:rPr>
        <w:t xml:space="preserve">, который подписывается всеми присутствующими на заседании </w:t>
      </w:r>
      <w:r w:rsidR="007F437F" w:rsidRPr="000F73AA">
        <w:rPr>
          <w:rFonts w:ascii="Times New Roman" w:eastAsia="Times New Roman" w:hAnsi="Times New Roman" w:cs="Times New Roman"/>
          <w:sz w:val="24"/>
          <w:szCs w:val="24"/>
        </w:rPr>
        <w:t>Комиссии</w:t>
      </w:r>
      <w:r w:rsidR="008C7BE0" w:rsidRPr="000F73AA">
        <w:rPr>
          <w:rFonts w:ascii="Times New Roman" w:eastAsia="Times New Roman" w:hAnsi="Times New Roman" w:cs="Times New Roman"/>
          <w:sz w:val="24"/>
          <w:szCs w:val="24"/>
        </w:rPr>
        <w:t xml:space="preserve"> ее членами не позднее даты окончания срока рассмотрения первых частей заявок на участие в таком Конкурсе.</w:t>
      </w:r>
    </w:p>
    <w:p w:rsidR="00326AEE" w:rsidRPr="000F73AA" w:rsidRDefault="00326AEE" w:rsidP="006B7FF5">
      <w:pPr>
        <w:spacing w:line="276" w:lineRule="auto"/>
        <w:ind w:firstLine="567"/>
        <w:jc w:val="both"/>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8.5.</w:t>
      </w:r>
      <w:r w:rsidR="004E1B6A" w:rsidRPr="000F73AA">
        <w:rPr>
          <w:rFonts w:ascii="Times New Roman" w:eastAsia="Times New Roman" w:hAnsi="Times New Roman" w:cs="Times New Roman"/>
          <w:b/>
          <w:sz w:val="24"/>
          <w:szCs w:val="24"/>
        </w:rPr>
        <w:t xml:space="preserve"> Порядок оценки и сопоставления предложений Участников Конкурса</w:t>
      </w:r>
      <w:r w:rsidRPr="000F73AA">
        <w:rPr>
          <w:rFonts w:ascii="Times New Roman" w:eastAsia="Times New Roman" w:hAnsi="Times New Roman" w:cs="Times New Roman"/>
          <w:b/>
          <w:sz w:val="24"/>
          <w:szCs w:val="24"/>
        </w:rPr>
        <w:t>. Подведение итогов Конкурса</w:t>
      </w:r>
    </w:p>
    <w:p w:rsidR="00326AEE" w:rsidRPr="000F73AA" w:rsidRDefault="00326AEE"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8.5.1. </w:t>
      </w:r>
      <w:r w:rsidR="004E1B6A" w:rsidRPr="000F73AA">
        <w:rPr>
          <w:rFonts w:ascii="Times New Roman" w:eastAsia="Times New Roman" w:hAnsi="Times New Roman" w:cs="Times New Roman"/>
          <w:sz w:val="24"/>
          <w:szCs w:val="24"/>
        </w:rPr>
        <w:t>После определения Участников Конкурса, Закупочная комиссия проводит оценку и сопоставление предложений Участников Конкурса.</w:t>
      </w:r>
    </w:p>
    <w:p w:rsidR="008D7452" w:rsidRPr="000F73AA" w:rsidRDefault="00326AEE"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8.5.2. Срок </w:t>
      </w:r>
      <w:r w:rsidR="004E1B6A" w:rsidRPr="000F73AA">
        <w:rPr>
          <w:rFonts w:ascii="Times New Roman" w:eastAsia="Times New Roman" w:hAnsi="Times New Roman" w:cs="Times New Roman"/>
          <w:sz w:val="24"/>
          <w:szCs w:val="24"/>
        </w:rPr>
        <w:t xml:space="preserve">оценки и сопоставления предложений Участников Конкурса </w:t>
      </w:r>
      <w:r w:rsidRPr="000F73AA">
        <w:rPr>
          <w:rFonts w:ascii="Times New Roman" w:eastAsia="Times New Roman" w:hAnsi="Times New Roman" w:cs="Times New Roman"/>
          <w:sz w:val="24"/>
          <w:szCs w:val="24"/>
        </w:rPr>
        <w:t xml:space="preserve">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рабочий день с даты </w:t>
      </w:r>
      <w:r w:rsidR="00802516" w:rsidRPr="000F73AA">
        <w:rPr>
          <w:rFonts w:ascii="Times New Roman" w:eastAsia="Times New Roman" w:hAnsi="Times New Roman" w:cs="Times New Roman"/>
          <w:sz w:val="24"/>
          <w:szCs w:val="24"/>
        </w:rPr>
        <w:t>определения Участников Конкурса</w:t>
      </w:r>
      <w:r w:rsidRPr="000F73AA">
        <w:rPr>
          <w:rFonts w:ascii="Times New Roman" w:eastAsia="Times New Roman" w:hAnsi="Times New Roman" w:cs="Times New Roman"/>
          <w:sz w:val="24"/>
          <w:szCs w:val="24"/>
        </w:rPr>
        <w:t xml:space="preserve">. </w:t>
      </w:r>
    </w:p>
    <w:p w:rsidR="004C7FE6" w:rsidRPr="000F73AA" w:rsidRDefault="004C7FE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w:t>
      </w:r>
      <w:r w:rsidR="00802516" w:rsidRPr="000F73AA">
        <w:rPr>
          <w:rFonts w:ascii="Times New Roman" w:eastAsia="Times New Roman" w:hAnsi="Times New Roman" w:cs="Times New Roman"/>
          <w:sz w:val="24"/>
          <w:szCs w:val="24"/>
        </w:rPr>
        <w:t>.5.3</w:t>
      </w:r>
      <w:r w:rsidRPr="000F73AA">
        <w:rPr>
          <w:rFonts w:ascii="Times New Roman" w:eastAsia="Times New Roman" w:hAnsi="Times New Roman" w:cs="Times New Roman"/>
          <w:sz w:val="24"/>
          <w:szCs w:val="24"/>
        </w:rPr>
        <w:t xml:space="preserve">. Закупочная комиссия осуществляет оценку </w:t>
      </w:r>
      <w:r w:rsidR="00802516" w:rsidRPr="000F73AA">
        <w:rPr>
          <w:rFonts w:ascii="Times New Roman" w:eastAsia="Times New Roman" w:hAnsi="Times New Roman" w:cs="Times New Roman"/>
          <w:sz w:val="24"/>
          <w:szCs w:val="24"/>
        </w:rPr>
        <w:t>и сопоставление предложений Участников Конкурса</w:t>
      </w:r>
      <w:r w:rsidRPr="000F73AA">
        <w:rPr>
          <w:rFonts w:ascii="Times New Roman" w:eastAsia="Times New Roman" w:hAnsi="Times New Roman" w:cs="Times New Roman"/>
          <w:sz w:val="24"/>
          <w:szCs w:val="24"/>
        </w:rPr>
        <w:t>,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Д</w:t>
      </w:r>
      <w:r w:rsidR="00802516" w:rsidRPr="000F73AA">
        <w:rPr>
          <w:rFonts w:ascii="Times New Roman" w:eastAsia="Times New Roman" w:hAnsi="Times New Roman" w:cs="Times New Roman"/>
          <w:sz w:val="24"/>
          <w:szCs w:val="24"/>
        </w:rPr>
        <w:t>окументации.</w:t>
      </w:r>
    </w:p>
    <w:p w:rsidR="0016000A" w:rsidRPr="000F73AA" w:rsidRDefault="0080251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8.5.4</w:t>
      </w:r>
      <w:r w:rsidR="0016000A" w:rsidRPr="000F73AA">
        <w:rPr>
          <w:rFonts w:ascii="Times New Roman" w:eastAsia="Times New Roman" w:hAnsi="Times New Roman" w:cs="Times New Roman"/>
          <w:sz w:val="24"/>
          <w:szCs w:val="24"/>
        </w:rPr>
        <w:t xml:space="preserve">. Закупочная комиссия присваивает каждой </w:t>
      </w:r>
      <w:r w:rsidRPr="000F73AA">
        <w:rPr>
          <w:rFonts w:ascii="Times New Roman" w:eastAsia="Times New Roman" w:hAnsi="Times New Roman" w:cs="Times New Roman"/>
          <w:sz w:val="24"/>
          <w:szCs w:val="24"/>
        </w:rPr>
        <w:t>З</w:t>
      </w:r>
      <w:r w:rsidR="0016000A" w:rsidRPr="000F73AA">
        <w:rPr>
          <w:rFonts w:ascii="Times New Roman" w:eastAsia="Times New Roman" w:hAnsi="Times New Roman" w:cs="Times New Roman"/>
          <w:sz w:val="24"/>
          <w:szCs w:val="24"/>
        </w:rPr>
        <w:t xml:space="preserve">аявке на участие в </w:t>
      </w:r>
      <w:r w:rsidRPr="000F73AA">
        <w:rPr>
          <w:rFonts w:ascii="Times New Roman" w:eastAsia="Times New Roman" w:hAnsi="Times New Roman" w:cs="Times New Roman"/>
          <w:sz w:val="24"/>
          <w:szCs w:val="24"/>
        </w:rPr>
        <w:t>К</w:t>
      </w:r>
      <w:r w:rsidR="0016000A" w:rsidRPr="000F73AA">
        <w:rPr>
          <w:rFonts w:ascii="Times New Roman" w:eastAsia="Times New Roman" w:hAnsi="Times New Roman" w:cs="Times New Roman"/>
          <w:sz w:val="24"/>
          <w:szCs w:val="24"/>
        </w:rPr>
        <w:t xml:space="preserve">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содержащих такие же условия. Результаты рассмотрения заявок на участие в Конкурсе фиксируются в протоколе подведения итогов, который подписывается всеми присутствующими на заседании членами </w:t>
      </w:r>
      <w:r w:rsidR="007F437F" w:rsidRPr="000F73AA">
        <w:rPr>
          <w:rFonts w:ascii="Times New Roman" w:eastAsia="Times New Roman" w:hAnsi="Times New Roman" w:cs="Times New Roman"/>
          <w:sz w:val="24"/>
          <w:szCs w:val="24"/>
        </w:rPr>
        <w:t>Комиссии</w:t>
      </w:r>
      <w:r w:rsidR="0016000A" w:rsidRPr="000F73AA">
        <w:rPr>
          <w:rFonts w:ascii="Times New Roman" w:eastAsia="Times New Roman" w:hAnsi="Times New Roman" w:cs="Times New Roman"/>
          <w:sz w:val="24"/>
          <w:szCs w:val="24"/>
        </w:rPr>
        <w:t xml:space="preserve">. </w:t>
      </w:r>
    </w:p>
    <w:p w:rsidR="00986840" w:rsidRPr="000F73AA" w:rsidRDefault="00BA3304"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8.5.5</w:t>
      </w:r>
      <w:r w:rsidR="00986840" w:rsidRPr="000F73AA">
        <w:rPr>
          <w:rFonts w:ascii="Times New Roman" w:eastAsia="Times New Roman" w:hAnsi="Times New Roman" w:cs="Times New Roman"/>
          <w:sz w:val="24"/>
          <w:szCs w:val="24"/>
        </w:rPr>
        <w:t>. Протокол подведения итогов Конкурса в день его подписания размещается Обществом в ЕИС и направляется оператору ЭП.</w:t>
      </w:r>
    </w:p>
    <w:p w:rsidR="00986840" w:rsidRPr="000F73AA" w:rsidRDefault="00BA3304"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8.5.6</w:t>
      </w:r>
      <w:r w:rsidR="00986840" w:rsidRPr="000F73AA">
        <w:rPr>
          <w:rFonts w:ascii="Times New Roman" w:eastAsia="Times New Roman" w:hAnsi="Times New Roman" w:cs="Times New Roman"/>
          <w:sz w:val="24"/>
          <w:szCs w:val="24"/>
        </w:rPr>
        <w:t xml:space="preserve">. Общество заключает договор с единственным </w:t>
      </w:r>
      <w:r w:rsidR="00862D8C" w:rsidRPr="000F73AA">
        <w:rPr>
          <w:rFonts w:ascii="Times New Roman" w:eastAsia="Times New Roman" w:hAnsi="Times New Roman" w:cs="Times New Roman"/>
          <w:sz w:val="24"/>
          <w:szCs w:val="24"/>
        </w:rPr>
        <w:t>Участником Закупки</w:t>
      </w:r>
      <w:r w:rsidR="0076339A" w:rsidRPr="000F73AA">
        <w:rPr>
          <w:rFonts w:ascii="Times New Roman" w:eastAsia="Times New Roman" w:hAnsi="Times New Roman" w:cs="Times New Roman"/>
          <w:sz w:val="24"/>
          <w:szCs w:val="24"/>
        </w:rPr>
        <w:t xml:space="preserve"> </w:t>
      </w:r>
      <w:r w:rsidR="00986840" w:rsidRPr="000F73AA">
        <w:rPr>
          <w:rFonts w:ascii="Times New Roman" w:eastAsia="Times New Roman" w:hAnsi="Times New Roman" w:cs="Times New Roman"/>
          <w:sz w:val="24"/>
          <w:szCs w:val="24"/>
        </w:rPr>
        <w:t>если Конкурс признан не состоявшимся с следующих случаях:</w:t>
      </w:r>
    </w:p>
    <w:p w:rsidR="00986840" w:rsidRPr="000F73AA" w:rsidRDefault="00986840"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 если по окончании срока подачи заявок на участие в конкурсе подана только одна заявка, при этом такая заявка признана соответствующей требованиям </w:t>
      </w:r>
      <w:r w:rsidR="00FB2C38" w:rsidRPr="000F73AA">
        <w:rPr>
          <w:rFonts w:ascii="Times New Roman" w:eastAsia="Times New Roman" w:hAnsi="Times New Roman" w:cs="Times New Roman"/>
          <w:sz w:val="24"/>
          <w:szCs w:val="24"/>
        </w:rPr>
        <w:t>Д</w:t>
      </w:r>
      <w:r w:rsidRPr="000F73AA">
        <w:rPr>
          <w:rFonts w:ascii="Times New Roman" w:eastAsia="Times New Roman" w:hAnsi="Times New Roman" w:cs="Times New Roman"/>
          <w:sz w:val="24"/>
          <w:szCs w:val="24"/>
        </w:rPr>
        <w:t>окументации;</w:t>
      </w:r>
    </w:p>
    <w:p w:rsidR="00FB2C38" w:rsidRPr="000F73AA" w:rsidRDefault="00FB2C38"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 если по результатам рассмотрения заявок на участие в конкурсе только одна заявка признана соответствующей требованиям Документации;</w:t>
      </w:r>
    </w:p>
    <w:p w:rsidR="008256B5" w:rsidRPr="000F73AA" w:rsidRDefault="008256B5" w:rsidP="00C44E0A">
      <w:pPr>
        <w:pStyle w:val="a"/>
        <w:rPr>
          <w:sz w:val="24"/>
          <w:szCs w:val="24"/>
        </w:rPr>
      </w:pPr>
      <w:bookmarkStart w:id="49" w:name="page19"/>
      <w:bookmarkStart w:id="50" w:name="_Toc18588618"/>
      <w:bookmarkEnd w:id="49"/>
      <w:r w:rsidRPr="000F73AA">
        <w:rPr>
          <w:sz w:val="24"/>
          <w:szCs w:val="24"/>
        </w:rPr>
        <w:t>Порядок проведения Аукциона</w:t>
      </w:r>
      <w:bookmarkEnd w:id="50"/>
    </w:p>
    <w:p w:rsidR="00433B40" w:rsidRPr="000F73AA" w:rsidRDefault="00433B40" w:rsidP="006B7FF5">
      <w:pPr>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Аукцион проводится в электронной форме. В Аукционе могут участвовать только зарегистрированные в ЕИС, аккредитованные на ЭП и допущенные к участию в таком Аукционе его Участники.</w:t>
      </w:r>
    </w:p>
    <w:p w:rsidR="00433B40" w:rsidRPr="000F73AA" w:rsidRDefault="00433B40"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Аукцион проводится на ЭП в указанный в Извещении о его проведении день. Время начала проведения Аукциона устанавливается оператором ЭП в соответствии со временем часовой зоны, в которой расположен Заказчик.</w:t>
      </w:r>
    </w:p>
    <w:p w:rsidR="00433B40" w:rsidRPr="000F73AA" w:rsidRDefault="00433B40"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Днем проведения Аукциона является рабочий день, следующий за датой окончания срока рассмотрения первых частей заявок на участие в Аукционе.</w:t>
      </w:r>
    </w:p>
    <w:p w:rsidR="007F1876" w:rsidRPr="000F73AA" w:rsidRDefault="007F187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Аукциона.</w:t>
      </w:r>
    </w:p>
    <w:p w:rsidR="007F1876" w:rsidRPr="000F73AA" w:rsidRDefault="007F187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w:t>
      </w:r>
    </w:p>
    <w:p w:rsidR="007F1876" w:rsidRPr="000F73AA" w:rsidRDefault="007F187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Величина снижения начальной (максимальной) цены договора (далее «шаг аукциона») составляет от 0,5 процента до 5 процентов начальной (максимальной) цены договора.</w:t>
      </w:r>
    </w:p>
    <w:p w:rsidR="00375556" w:rsidRDefault="00375556" w:rsidP="006B7FF5">
      <w:pPr>
        <w:spacing w:line="276" w:lineRule="auto"/>
        <w:ind w:left="560"/>
        <w:rPr>
          <w:rFonts w:ascii="Times New Roman" w:eastAsia="Times New Roman" w:hAnsi="Times New Roman" w:cs="Times New Roman"/>
          <w:b/>
          <w:sz w:val="24"/>
          <w:szCs w:val="24"/>
        </w:rPr>
      </w:pPr>
    </w:p>
    <w:p w:rsidR="008256B5" w:rsidRPr="000F73AA" w:rsidRDefault="008256B5"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9.1. Размещение Извещения о проведении Аукциона и Документации</w:t>
      </w:r>
    </w:p>
    <w:p w:rsidR="008256B5" w:rsidRPr="000F73AA" w:rsidRDefault="008256B5" w:rsidP="006B7FF5">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9.1.1. Общество осуществляет публичное размещение Извещения и Документации о проведении Аукциона в соответствии с п.7.2 Положения.</w:t>
      </w:r>
    </w:p>
    <w:p w:rsidR="008256B5" w:rsidRPr="000F73AA" w:rsidRDefault="008256B5"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9.2. Подача Заявок Участников на участие в Аукционе</w:t>
      </w:r>
    </w:p>
    <w:p w:rsidR="008256B5" w:rsidRPr="000F73AA" w:rsidRDefault="008256B5" w:rsidP="00C832B6">
      <w:pPr>
        <w:spacing w:line="276" w:lineRule="auto"/>
        <w:ind w:left="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9.2.1. Участник подает Заявку на участие в Аукционе через сайт Оператора</w:t>
      </w:r>
      <w:r w:rsidR="00C832B6" w:rsidRPr="000F73AA">
        <w:rPr>
          <w:rFonts w:ascii="Times New Roman" w:eastAsia="Times New Roman" w:hAnsi="Times New Roman" w:cs="Times New Roman"/>
          <w:sz w:val="24"/>
          <w:szCs w:val="24"/>
        </w:rPr>
        <w:t xml:space="preserve">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w:t>
      </w:r>
    </w:p>
    <w:p w:rsidR="00513F33" w:rsidRPr="000F73AA" w:rsidRDefault="008256B5" w:rsidP="006B7FF5">
      <w:pPr>
        <w:spacing w:line="276" w:lineRule="auto"/>
        <w:ind w:left="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9.2.2. </w:t>
      </w:r>
      <w:r w:rsidR="00513F33" w:rsidRPr="000F73AA">
        <w:rPr>
          <w:rFonts w:ascii="Times New Roman" w:eastAsia="Times New Roman" w:hAnsi="Times New Roman" w:cs="Times New Roman"/>
          <w:sz w:val="24"/>
          <w:szCs w:val="24"/>
        </w:rPr>
        <w:t>Заявка на участие в Аукционе состоит из двух частей.</w:t>
      </w:r>
    </w:p>
    <w:p w:rsidR="00513F33" w:rsidRPr="000F73AA" w:rsidRDefault="00513F33" w:rsidP="006B7FF5">
      <w:pPr>
        <w:spacing w:line="276" w:lineRule="auto"/>
        <w:ind w:left="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9.2.3. Первая часть заявки на участие в Аукционе должна содержать: </w:t>
      </w:r>
    </w:p>
    <w:p w:rsidR="00513F33" w:rsidRPr="000F73AA" w:rsidRDefault="00513F3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ЕП);</w:t>
      </w:r>
    </w:p>
    <w:p w:rsidR="00513F33" w:rsidRPr="000F73AA" w:rsidRDefault="00513F3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513F33" w:rsidRPr="000F73AA" w:rsidRDefault="00513F3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 наименова</w:t>
      </w:r>
      <w:r w:rsidR="00026A71" w:rsidRPr="000F73AA">
        <w:rPr>
          <w:rFonts w:ascii="Times New Roman" w:eastAsia="Times New Roman" w:hAnsi="Times New Roman" w:cs="Times New Roman"/>
          <w:sz w:val="24"/>
          <w:szCs w:val="24"/>
        </w:rPr>
        <w:t>ние страны происхождения товара.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r w:rsidR="00FB6C49" w:rsidRPr="000F73AA">
        <w:rPr>
          <w:rFonts w:ascii="Times New Roman" w:eastAsia="Times New Roman" w:hAnsi="Times New Roman" w:cs="Times New Roman"/>
          <w:sz w:val="24"/>
          <w:szCs w:val="24"/>
        </w:rPr>
        <w:t>.</w:t>
      </w:r>
    </w:p>
    <w:p w:rsidR="00513F33" w:rsidRPr="000F73AA" w:rsidRDefault="00513F3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513F33" w:rsidRPr="000F73AA" w:rsidRDefault="00513F3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9.2.4.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513F33" w:rsidRPr="000F73AA" w:rsidRDefault="00513F3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9.2.5. Вторая часть заявки на участие в Аукционе должна содержать следующие документы и информацию:</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 сведения и документы об участнике закупки, подавшем такую заявку, а также о лицах, выступающих на стороне участника закупки, а именно:</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б) полученную не ранее чем за 6 (шесть) месяцев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дня размещения в ЕИС извещения о проведении </w:t>
      </w:r>
      <w:r w:rsidR="0096793C" w:rsidRPr="000F73AA">
        <w:rPr>
          <w:rFonts w:ascii="Times New Roman" w:eastAsia="Times New Roman" w:hAnsi="Times New Roman" w:cs="Times New Roman"/>
          <w:sz w:val="24"/>
          <w:szCs w:val="24"/>
        </w:rPr>
        <w:t>Аукциона</w:t>
      </w:r>
      <w:r w:rsidRPr="000F73AA">
        <w:rPr>
          <w:rFonts w:ascii="Times New Roman" w:eastAsia="Times New Roman" w:hAnsi="Times New Roman" w:cs="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w:t>
      </w:r>
      <w:r w:rsidR="0096793C" w:rsidRPr="000F73AA">
        <w:rPr>
          <w:rFonts w:ascii="Times New Roman" w:eastAsia="Times New Roman" w:hAnsi="Times New Roman" w:cs="Times New Roman"/>
          <w:sz w:val="24"/>
          <w:szCs w:val="24"/>
        </w:rPr>
        <w:t>Аукцион</w:t>
      </w:r>
      <w:r w:rsidRPr="000F73AA">
        <w:rPr>
          <w:rFonts w:ascii="Times New Roman" w:eastAsia="Times New Roman" w:hAnsi="Times New Roman" w:cs="Times New Roman"/>
          <w:sz w:val="24"/>
          <w:szCs w:val="24"/>
        </w:rPr>
        <w:t>а;</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w:t>
      </w:r>
      <w:r w:rsidR="0096793C" w:rsidRPr="000F73AA">
        <w:rPr>
          <w:rFonts w:ascii="Times New Roman" w:hAnsi="Times New Roman" w:cs="Times New Roman"/>
          <w:sz w:val="24"/>
          <w:szCs w:val="24"/>
        </w:rPr>
        <w:t xml:space="preserve"> </w:t>
      </w:r>
      <w:r w:rsidR="0096793C" w:rsidRPr="000F73AA">
        <w:rPr>
          <w:rFonts w:ascii="Times New Roman" w:eastAsia="Times New Roman" w:hAnsi="Times New Roman" w:cs="Times New Roman"/>
          <w:sz w:val="24"/>
          <w:szCs w:val="24"/>
        </w:rPr>
        <w:t xml:space="preserve">Аукционе </w:t>
      </w:r>
      <w:r w:rsidRPr="000F73AA">
        <w:rPr>
          <w:rFonts w:ascii="Times New Roman" w:eastAsia="Times New Roman" w:hAnsi="Times New Roman" w:cs="Times New Roman"/>
          <w:sz w:val="24"/>
          <w:szCs w:val="24"/>
        </w:rPr>
        <w:t xml:space="preserve">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96793C" w:rsidRPr="000F73AA">
        <w:rPr>
          <w:rFonts w:ascii="Times New Roman" w:eastAsia="Times New Roman" w:hAnsi="Times New Roman" w:cs="Times New Roman"/>
          <w:sz w:val="24"/>
          <w:szCs w:val="24"/>
        </w:rPr>
        <w:t xml:space="preserve">Аукционе </w:t>
      </w:r>
      <w:r w:rsidRPr="000F73AA">
        <w:rPr>
          <w:rFonts w:ascii="Times New Roman" w:eastAsia="Times New Roman" w:hAnsi="Times New Roman" w:cs="Times New Roman"/>
          <w:sz w:val="24"/>
          <w:szCs w:val="24"/>
        </w:rPr>
        <w:t>должна содержать также документ, подтверждающий полномочия такого лица;</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г) копии учредительных документов (для юридических лиц);</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96793C" w:rsidRPr="000F73AA">
        <w:rPr>
          <w:rFonts w:ascii="Times New Roman" w:eastAsia="Times New Roman" w:hAnsi="Times New Roman" w:cs="Times New Roman"/>
          <w:sz w:val="24"/>
          <w:szCs w:val="24"/>
        </w:rPr>
        <w:t>Аукционе</w:t>
      </w:r>
      <w:r w:rsidRPr="000F73AA">
        <w:rPr>
          <w:rFonts w:ascii="Times New Roman" w:eastAsia="Times New Roman" w:hAnsi="Times New Roman" w:cs="Times New Roman"/>
          <w:sz w:val="24"/>
          <w:szCs w:val="24"/>
        </w:rPr>
        <w:t>, обеспечения исполнения договора являются крупной сделкой.</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96793C" w:rsidRPr="000F73AA">
        <w:rPr>
          <w:rFonts w:ascii="Times New Roman" w:eastAsia="Times New Roman" w:hAnsi="Times New Roman" w:cs="Times New Roman"/>
          <w:sz w:val="24"/>
          <w:szCs w:val="24"/>
        </w:rPr>
        <w:t>Аукционе</w:t>
      </w:r>
      <w:r w:rsidRPr="000F73AA">
        <w:rPr>
          <w:rFonts w:ascii="Times New Roman" w:eastAsia="Times New Roman" w:hAnsi="Times New Roman" w:cs="Times New Roman"/>
          <w:sz w:val="24"/>
          <w:szCs w:val="24"/>
        </w:rPr>
        <w:t>:</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w:t>
      </w:r>
      <w:r w:rsidR="0096793C" w:rsidRPr="000F73AA">
        <w:rPr>
          <w:rFonts w:ascii="Times New Roman" w:eastAsia="Times New Roman" w:hAnsi="Times New Roman" w:cs="Times New Roman"/>
          <w:sz w:val="24"/>
          <w:szCs w:val="24"/>
        </w:rPr>
        <w:t>установленным в п. 5.2. настоящего Положения</w:t>
      </w:r>
      <w:r w:rsidRPr="000F73AA">
        <w:rPr>
          <w:rFonts w:ascii="Times New Roman" w:eastAsia="Times New Roman" w:hAnsi="Times New Roman" w:cs="Times New Roman"/>
          <w:sz w:val="24"/>
          <w:szCs w:val="24"/>
        </w:rPr>
        <w:t xml:space="preserve">; </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б) </w:t>
      </w:r>
      <w:r w:rsidR="0096793C" w:rsidRPr="000F73AA">
        <w:rPr>
          <w:rFonts w:ascii="Times New Roman" w:eastAsia="Times New Roman" w:hAnsi="Times New Roman" w:cs="Times New Roman"/>
          <w:sz w:val="24"/>
          <w:szCs w:val="24"/>
        </w:rPr>
        <w:t xml:space="preserve">документы, подтверждающие обеспечение заявки на участие в Аукционе, в случае, если в документации о закупке содержится указание на требование обеспечения такой заявки; </w:t>
      </w:r>
    </w:p>
    <w:p w:rsidR="00762DC1" w:rsidRPr="000F73AA" w:rsidRDefault="00762DC1"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CD413F" w:rsidRPr="000F73AA" w:rsidRDefault="00CD413F"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9.2.6. 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D413F" w:rsidRPr="000F73AA" w:rsidRDefault="00CD413F"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9.2.7. Заявка на участие в Аукционе направляется Участником такого Аукциона оператору ЭП в форме двух электронных документов, содержащих части</w:t>
      </w:r>
      <w:r w:rsidR="00BA3304" w:rsidRPr="000F73AA">
        <w:rPr>
          <w:rFonts w:ascii="Times New Roman" w:eastAsia="Times New Roman" w:hAnsi="Times New Roman" w:cs="Times New Roman"/>
          <w:sz w:val="24"/>
          <w:szCs w:val="24"/>
        </w:rPr>
        <w:t xml:space="preserve"> заявки, предусмотренные п.9.2.3</w:t>
      </w:r>
      <w:r w:rsidRPr="000F73AA">
        <w:rPr>
          <w:rFonts w:ascii="Times New Roman" w:eastAsia="Times New Roman" w:hAnsi="Times New Roman" w:cs="Times New Roman"/>
          <w:sz w:val="24"/>
          <w:szCs w:val="24"/>
        </w:rPr>
        <w:t>.и п.9.2.5. настоящего раздела. Указанные электронные документы подаются одновременно.</w:t>
      </w:r>
    </w:p>
    <w:p w:rsidR="00CD413F" w:rsidRPr="000F73AA" w:rsidRDefault="00CD413F"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9.2.8. Участник Аукциона вправе подать только одну заявку на участие в таком Аукционе.</w:t>
      </w:r>
    </w:p>
    <w:p w:rsidR="00B611E0" w:rsidRPr="000F73AA" w:rsidRDefault="00B611E0"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9.3. Порядок рассмотрения первых частей заявок на участие в Аукционе.</w:t>
      </w:r>
    </w:p>
    <w:p w:rsidR="00B611E0" w:rsidRPr="000F73AA" w:rsidRDefault="00B611E0" w:rsidP="006B7FF5">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9.3.1. Закупочная комиссия проверяет первые части заявок на участие в Аукционе, содержащие информацию, предусмотренную </w:t>
      </w:r>
      <w:r w:rsidR="004D0B4A" w:rsidRPr="000F73AA">
        <w:rPr>
          <w:rFonts w:ascii="Times New Roman" w:eastAsia="Times New Roman" w:hAnsi="Times New Roman" w:cs="Times New Roman"/>
          <w:sz w:val="24"/>
          <w:szCs w:val="24"/>
        </w:rPr>
        <w:t>п.9.2.3. Положения</w:t>
      </w:r>
      <w:r w:rsidRPr="000F73AA">
        <w:rPr>
          <w:rFonts w:ascii="Times New Roman" w:eastAsia="Times New Roman" w:hAnsi="Times New Roman" w:cs="Times New Roman"/>
          <w:sz w:val="24"/>
          <w:szCs w:val="24"/>
        </w:rPr>
        <w:t>, на соответствие требованиям, установленным документац</w:t>
      </w:r>
      <w:r w:rsidR="004D0B4A" w:rsidRPr="000F73AA">
        <w:rPr>
          <w:rFonts w:ascii="Times New Roman" w:eastAsia="Times New Roman" w:hAnsi="Times New Roman" w:cs="Times New Roman"/>
          <w:sz w:val="24"/>
          <w:szCs w:val="24"/>
        </w:rPr>
        <w:t>ией о таком А</w:t>
      </w:r>
      <w:r w:rsidRPr="000F73AA">
        <w:rPr>
          <w:rFonts w:ascii="Times New Roman" w:eastAsia="Times New Roman" w:hAnsi="Times New Roman" w:cs="Times New Roman"/>
          <w:sz w:val="24"/>
          <w:szCs w:val="24"/>
        </w:rPr>
        <w:t>укционе в отношении закупаемых товаров, работ, услуг</w:t>
      </w:r>
      <w:r w:rsidR="004D0B4A" w:rsidRPr="000F73AA">
        <w:rPr>
          <w:rFonts w:ascii="Times New Roman" w:eastAsia="Times New Roman" w:hAnsi="Times New Roman" w:cs="Times New Roman"/>
          <w:sz w:val="24"/>
          <w:szCs w:val="24"/>
        </w:rPr>
        <w:t>.</w:t>
      </w:r>
    </w:p>
    <w:p w:rsidR="004D0B4A" w:rsidRPr="000F73AA" w:rsidRDefault="004D0B4A" w:rsidP="006B7FF5">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9.3.2. Срок рассмотрения первых частей заявок на участие в Аукционе не может превышать три рабочих дня с даты окончания срока подачи указанных заявок.</w:t>
      </w:r>
    </w:p>
    <w:p w:rsidR="004D0B4A" w:rsidRPr="000F73AA" w:rsidRDefault="004D0B4A" w:rsidP="00BA3304">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9.3.3. По результатам рассмотрения первых частей заявок на участие в Аукционе, содержащих информацию, предусмотренную п.9.2.3.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п.9.3.4. настоящего раздела.</w:t>
      </w:r>
    </w:p>
    <w:p w:rsidR="004D0B4A" w:rsidRPr="000F73AA" w:rsidRDefault="004D0B4A" w:rsidP="0038639C">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9.3.4. Участник Аукциона не допускается к участию в нем в случае:</w:t>
      </w:r>
    </w:p>
    <w:p w:rsidR="004D0B4A" w:rsidRPr="000F73AA" w:rsidRDefault="004D0B4A" w:rsidP="0038639C">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 не</w:t>
      </w:r>
      <w:r w:rsidR="0038639C"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предоставления информации, предусмотренной п.9.2.3. Положения, или предоставления недостоверной информации;</w:t>
      </w:r>
    </w:p>
    <w:p w:rsidR="004D0B4A" w:rsidRPr="000F73AA" w:rsidRDefault="004D0B4A" w:rsidP="0038639C">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 несоответствия информации, предусмотренной п.9.2.3. Положения, требованиям документации о таком аукционе.</w:t>
      </w:r>
    </w:p>
    <w:p w:rsidR="004D0B4A" w:rsidRPr="000F73AA" w:rsidRDefault="004D0B4A" w:rsidP="0038639C">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9.3.5. Отказ в допуске к участию в Аукционе по основаниям, не предусмотренным п.9.3.4. настоящего раздела, не допускается.</w:t>
      </w:r>
    </w:p>
    <w:p w:rsidR="004D0B4A" w:rsidRPr="000F73AA" w:rsidRDefault="004D0B4A" w:rsidP="0038639C">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9.3.6. По результатам рассмотрения первых частей заявок на участие в Аукционе Закупочная комиссия оформляет протокол рассмотрения заявок на участие в таком Аукционе, подписываемый всеми присутствующими на заседании </w:t>
      </w:r>
      <w:proofErr w:type="spellStart"/>
      <w:r w:rsidR="007F437F" w:rsidRPr="000F73AA">
        <w:rPr>
          <w:rFonts w:ascii="Times New Roman" w:eastAsia="Times New Roman" w:hAnsi="Times New Roman" w:cs="Times New Roman"/>
          <w:sz w:val="24"/>
          <w:szCs w:val="24"/>
        </w:rPr>
        <w:t>КомиссииКомиссии</w:t>
      </w:r>
      <w:proofErr w:type="spellEnd"/>
      <w:r w:rsidR="002A547A" w:rsidRPr="000F73AA">
        <w:rPr>
          <w:rFonts w:ascii="Times New Roman" w:eastAsia="Times New Roman" w:hAnsi="Times New Roman" w:cs="Times New Roman"/>
          <w:sz w:val="24"/>
          <w:szCs w:val="24"/>
        </w:rPr>
        <w:t xml:space="preserve"> ее членами, который </w:t>
      </w:r>
      <w:r w:rsidRPr="000F73AA">
        <w:rPr>
          <w:rFonts w:ascii="Times New Roman" w:eastAsia="Times New Roman" w:hAnsi="Times New Roman" w:cs="Times New Roman"/>
          <w:sz w:val="24"/>
          <w:szCs w:val="24"/>
        </w:rPr>
        <w:t>не позднее даты окончания срока рассмотрения данных заявок</w:t>
      </w:r>
      <w:r w:rsidR="002A547A" w:rsidRPr="000F73AA">
        <w:rPr>
          <w:rFonts w:ascii="Times New Roman" w:eastAsia="Times New Roman" w:hAnsi="Times New Roman" w:cs="Times New Roman"/>
          <w:sz w:val="24"/>
          <w:szCs w:val="24"/>
        </w:rPr>
        <w:t xml:space="preserve"> направляется Заказчиком оператору ЭП и размещается в ЕИС.</w:t>
      </w:r>
    </w:p>
    <w:p w:rsidR="004D0B4A" w:rsidRPr="000F73AA" w:rsidRDefault="004D0B4A" w:rsidP="0038639C">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9.3.7. </w:t>
      </w:r>
      <w:r w:rsidR="002A547A" w:rsidRPr="000F73AA">
        <w:rPr>
          <w:rFonts w:ascii="Times New Roman" w:eastAsia="Times New Roman" w:hAnsi="Times New Roman" w:cs="Times New Roman"/>
          <w:sz w:val="24"/>
          <w:szCs w:val="24"/>
        </w:rPr>
        <w:t xml:space="preserve">В случае, если по результатам рассмотрения первых частей заявок на участие в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256B5" w:rsidRPr="000F73AA" w:rsidRDefault="008256B5"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9.</w:t>
      </w:r>
      <w:r w:rsidR="002A547A" w:rsidRPr="000F73AA">
        <w:rPr>
          <w:rFonts w:ascii="Times New Roman" w:eastAsia="Times New Roman" w:hAnsi="Times New Roman" w:cs="Times New Roman"/>
          <w:b/>
          <w:sz w:val="24"/>
          <w:szCs w:val="24"/>
        </w:rPr>
        <w:t>4</w:t>
      </w:r>
      <w:r w:rsidRPr="000F73AA">
        <w:rPr>
          <w:rFonts w:ascii="Times New Roman" w:eastAsia="Times New Roman" w:hAnsi="Times New Roman" w:cs="Times New Roman"/>
          <w:b/>
          <w:sz w:val="24"/>
          <w:szCs w:val="24"/>
        </w:rPr>
        <w:t>. Проведение Аукциона</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w:t>
      </w:r>
      <w:r w:rsidR="002A547A"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 xml:space="preserve">.1. Аукцион проводится путем снижения начальной цены/ставки лота, указанной в Извещении о проведении Аукциона, в соответствии с Регламентом работы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w:t>
      </w:r>
    </w:p>
    <w:p w:rsidR="007F1876"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7F1876" w:rsidRPr="000F73AA">
        <w:rPr>
          <w:rFonts w:ascii="Times New Roman" w:eastAsia="Times New Roman" w:hAnsi="Times New Roman" w:cs="Times New Roman"/>
          <w:sz w:val="24"/>
          <w:szCs w:val="24"/>
        </w:rPr>
        <w:t>.2.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F1876"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7F1876" w:rsidRPr="000F73AA">
        <w:rPr>
          <w:rFonts w:ascii="Times New Roman" w:eastAsia="Times New Roman" w:hAnsi="Times New Roman" w:cs="Times New Roman"/>
          <w:sz w:val="24"/>
          <w:szCs w:val="24"/>
        </w:rPr>
        <w:t xml:space="preserve">.3. При проведении Аукциона любой его Участник также вправе подать предложение о цене договора независимо от "шага аукциона" при условии соблюдения требований, </w:t>
      </w:r>
      <w:r w:rsidR="0038639C" w:rsidRPr="000F73AA">
        <w:rPr>
          <w:rFonts w:ascii="Times New Roman" w:eastAsia="Times New Roman" w:hAnsi="Times New Roman" w:cs="Times New Roman"/>
          <w:sz w:val="24"/>
          <w:szCs w:val="24"/>
        </w:rPr>
        <w:t>перечисленных в п.9.4</w:t>
      </w:r>
      <w:r w:rsidR="00996EDB" w:rsidRPr="000F73AA">
        <w:rPr>
          <w:rFonts w:ascii="Times New Roman" w:eastAsia="Times New Roman" w:hAnsi="Times New Roman" w:cs="Times New Roman"/>
          <w:sz w:val="24"/>
          <w:szCs w:val="24"/>
        </w:rPr>
        <w:t>.4. настоящего раздела.</w:t>
      </w:r>
    </w:p>
    <w:p w:rsidR="00996EDB"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996EDB" w:rsidRPr="000F73AA">
        <w:rPr>
          <w:rFonts w:ascii="Times New Roman" w:eastAsia="Times New Roman" w:hAnsi="Times New Roman" w:cs="Times New Roman"/>
          <w:sz w:val="24"/>
          <w:szCs w:val="24"/>
        </w:rPr>
        <w:t>.4. При проведении Аукциона его Участники подают предложения о цене договора с учетом следующих требований:</w:t>
      </w:r>
    </w:p>
    <w:p w:rsidR="00996EDB" w:rsidRPr="000F73AA" w:rsidRDefault="00996EDB"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96EDB" w:rsidRPr="000F73AA" w:rsidRDefault="00996EDB"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96EDB" w:rsidRPr="000F73AA" w:rsidRDefault="00996EDB"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996EDB"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996EDB" w:rsidRPr="000F73AA">
        <w:rPr>
          <w:rFonts w:ascii="Times New Roman" w:eastAsia="Times New Roman" w:hAnsi="Times New Roman" w:cs="Times New Roman"/>
          <w:sz w:val="24"/>
          <w:szCs w:val="24"/>
        </w:rPr>
        <w:t>.5.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96EDB"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996EDB" w:rsidRPr="000F73AA">
        <w:rPr>
          <w:rFonts w:ascii="Times New Roman" w:eastAsia="Times New Roman" w:hAnsi="Times New Roman" w:cs="Times New Roman"/>
          <w:sz w:val="24"/>
          <w:szCs w:val="24"/>
        </w:rPr>
        <w:t xml:space="preserve">.6. В течение десяти минут с момента завершения </w:t>
      </w:r>
      <w:r w:rsidR="00C601EE" w:rsidRPr="000F73AA">
        <w:rPr>
          <w:rFonts w:ascii="Times New Roman" w:eastAsia="Times New Roman" w:hAnsi="Times New Roman" w:cs="Times New Roman"/>
          <w:sz w:val="24"/>
          <w:szCs w:val="24"/>
        </w:rPr>
        <w:t>Аукциона любой его У</w:t>
      </w:r>
      <w:r w:rsidR="00996EDB" w:rsidRPr="000F73AA">
        <w:rPr>
          <w:rFonts w:ascii="Times New Roman" w:eastAsia="Times New Roman" w:hAnsi="Times New Roman" w:cs="Times New Roman"/>
          <w:sz w:val="24"/>
          <w:szCs w:val="24"/>
        </w:rPr>
        <w:t>частник вправе</w:t>
      </w:r>
      <w:r w:rsidR="00C601EE" w:rsidRPr="000F73AA">
        <w:rPr>
          <w:rFonts w:ascii="Times New Roman" w:eastAsia="Times New Roman" w:hAnsi="Times New Roman" w:cs="Times New Roman"/>
          <w:sz w:val="24"/>
          <w:szCs w:val="24"/>
        </w:rPr>
        <w:t xml:space="preserve"> подать предложение о цене договора</w:t>
      </w:r>
      <w:r w:rsidR="00996EDB" w:rsidRPr="000F73AA">
        <w:rPr>
          <w:rFonts w:ascii="Times New Roman" w:eastAsia="Times New Roman" w:hAnsi="Times New Roman" w:cs="Times New Roman"/>
          <w:sz w:val="24"/>
          <w:szCs w:val="24"/>
        </w:rPr>
        <w:t>, которое не ниже чем последнее предложе</w:t>
      </w:r>
      <w:r w:rsidR="00C601EE" w:rsidRPr="000F73AA">
        <w:rPr>
          <w:rFonts w:ascii="Times New Roman" w:eastAsia="Times New Roman" w:hAnsi="Times New Roman" w:cs="Times New Roman"/>
          <w:sz w:val="24"/>
          <w:szCs w:val="24"/>
        </w:rPr>
        <w:t>ние о минимальной цене договора</w:t>
      </w:r>
      <w:r w:rsidR="00996EDB" w:rsidRPr="000F73AA">
        <w:rPr>
          <w:rFonts w:ascii="Times New Roman" w:eastAsia="Times New Roman" w:hAnsi="Times New Roman" w:cs="Times New Roman"/>
          <w:sz w:val="24"/>
          <w:szCs w:val="24"/>
        </w:rPr>
        <w:t xml:space="preserve"> независимо от "шага аукциона"</w:t>
      </w:r>
      <w:r w:rsidR="00C601EE" w:rsidRPr="000F73AA">
        <w:rPr>
          <w:rFonts w:ascii="Times New Roman" w:eastAsia="Times New Roman" w:hAnsi="Times New Roman" w:cs="Times New Roman"/>
          <w:sz w:val="24"/>
          <w:szCs w:val="24"/>
        </w:rPr>
        <w:t>.</w:t>
      </w:r>
    </w:p>
    <w:p w:rsidR="00C601EE"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C601EE" w:rsidRPr="000F73AA">
        <w:rPr>
          <w:rFonts w:ascii="Times New Roman" w:eastAsia="Times New Roman" w:hAnsi="Times New Roman" w:cs="Times New Roman"/>
          <w:sz w:val="24"/>
          <w:szCs w:val="24"/>
        </w:rPr>
        <w:t>.7. Оператор ЭП обязан обеспечивать при проведении Аукциона конфиденциальность информации о его Участниках.</w:t>
      </w:r>
    </w:p>
    <w:p w:rsidR="00C601EE"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C601EE" w:rsidRPr="000F73AA">
        <w:rPr>
          <w:rFonts w:ascii="Times New Roman" w:eastAsia="Times New Roman" w:hAnsi="Times New Roman" w:cs="Times New Roman"/>
          <w:sz w:val="24"/>
          <w:szCs w:val="24"/>
        </w:rPr>
        <w:t>.8.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C601EE"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C601EE" w:rsidRPr="000F73AA">
        <w:rPr>
          <w:rFonts w:ascii="Times New Roman" w:eastAsia="Times New Roman" w:hAnsi="Times New Roman" w:cs="Times New Roman"/>
          <w:sz w:val="24"/>
          <w:szCs w:val="24"/>
        </w:rPr>
        <w:t>.9. Протокол проведения Аукциона размещается на ЭП ее оператором в течение тридцати минут после окончания такого Аукциона. В этом протоколе указываются адрес ЭП, дата, в</w:t>
      </w:r>
      <w:r w:rsidR="003A34BC" w:rsidRPr="000F73AA">
        <w:rPr>
          <w:rFonts w:ascii="Times New Roman" w:eastAsia="Times New Roman" w:hAnsi="Times New Roman" w:cs="Times New Roman"/>
          <w:sz w:val="24"/>
          <w:szCs w:val="24"/>
        </w:rPr>
        <w:t>ремя начала и окончания такого А</w:t>
      </w:r>
      <w:r w:rsidR="00C601EE" w:rsidRPr="000F73AA">
        <w:rPr>
          <w:rFonts w:ascii="Times New Roman" w:eastAsia="Times New Roman" w:hAnsi="Times New Roman" w:cs="Times New Roman"/>
          <w:sz w:val="24"/>
          <w:szCs w:val="24"/>
        </w:rPr>
        <w:t>укциона, начальн</w:t>
      </w:r>
      <w:r w:rsidR="003A34BC" w:rsidRPr="000F73AA">
        <w:rPr>
          <w:rFonts w:ascii="Times New Roman" w:eastAsia="Times New Roman" w:hAnsi="Times New Roman" w:cs="Times New Roman"/>
          <w:sz w:val="24"/>
          <w:szCs w:val="24"/>
        </w:rPr>
        <w:t>ая (максимальная) цена договора</w:t>
      </w:r>
      <w:r w:rsidR="00C601EE" w:rsidRPr="000F73AA">
        <w:rPr>
          <w:rFonts w:ascii="Times New Roman" w:eastAsia="Times New Roman" w:hAnsi="Times New Roman" w:cs="Times New Roman"/>
          <w:sz w:val="24"/>
          <w:szCs w:val="24"/>
        </w:rPr>
        <w:t>, все минимальные предложен</w:t>
      </w:r>
      <w:r w:rsidR="003A34BC" w:rsidRPr="000F73AA">
        <w:rPr>
          <w:rFonts w:ascii="Times New Roman" w:eastAsia="Times New Roman" w:hAnsi="Times New Roman" w:cs="Times New Roman"/>
          <w:sz w:val="24"/>
          <w:szCs w:val="24"/>
        </w:rPr>
        <w:t>ия о цене контракта, сделанные У</w:t>
      </w:r>
      <w:r w:rsidR="00C601EE" w:rsidRPr="000F73AA">
        <w:rPr>
          <w:rFonts w:ascii="Times New Roman" w:eastAsia="Times New Roman" w:hAnsi="Times New Roman" w:cs="Times New Roman"/>
          <w:sz w:val="24"/>
          <w:szCs w:val="24"/>
        </w:rPr>
        <w:t>частниками таког</w:t>
      </w:r>
      <w:r w:rsidR="003A34BC" w:rsidRPr="000F73AA">
        <w:rPr>
          <w:rFonts w:ascii="Times New Roman" w:eastAsia="Times New Roman" w:hAnsi="Times New Roman" w:cs="Times New Roman"/>
          <w:sz w:val="24"/>
          <w:szCs w:val="24"/>
        </w:rPr>
        <w:t>о А</w:t>
      </w:r>
      <w:r w:rsidR="00C601EE" w:rsidRPr="000F73AA">
        <w:rPr>
          <w:rFonts w:ascii="Times New Roman" w:eastAsia="Times New Roman" w:hAnsi="Times New Roman" w:cs="Times New Roman"/>
          <w:sz w:val="24"/>
          <w:szCs w:val="24"/>
        </w:rPr>
        <w:t>укциона и ранжированные по мере убывания с указанием идентифи</w:t>
      </w:r>
      <w:r w:rsidR="003A34BC" w:rsidRPr="000F73AA">
        <w:rPr>
          <w:rFonts w:ascii="Times New Roman" w:eastAsia="Times New Roman" w:hAnsi="Times New Roman" w:cs="Times New Roman"/>
          <w:sz w:val="24"/>
          <w:szCs w:val="24"/>
        </w:rPr>
        <w:t>кационных номеров, присвоенных Заявкам на участие в таком А</w:t>
      </w:r>
      <w:r w:rsidR="00C601EE" w:rsidRPr="000F73AA">
        <w:rPr>
          <w:rFonts w:ascii="Times New Roman" w:eastAsia="Times New Roman" w:hAnsi="Times New Roman" w:cs="Times New Roman"/>
          <w:sz w:val="24"/>
          <w:szCs w:val="24"/>
        </w:rPr>
        <w:t>укционе, которые поданы его участниками, сделавшими соответствую</w:t>
      </w:r>
      <w:r w:rsidR="003A34BC" w:rsidRPr="000F73AA">
        <w:rPr>
          <w:rFonts w:ascii="Times New Roman" w:eastAsia="Times New Roman" w:hAnsi="Times New Roman" w:cs="Times New Roman"/>
          <w:sz w:val="24"/>
          <w:szCs w:val="24"/>
        </w:rPr>
        <w:t>щие предложения о цене договора</w:t>
      </w:r>
      <w:r w:rsidR="00C601EE" w:rsidRPr="000F73AA">
        <w:rPr>
          <w:rFonts w:ascii="Times New Roman" w:eastAsia="Times New Roman" w:hAnsi="Times New Roman" w:cs="Times New Roman"/>
          <w:sz w:val="24"/>
          <w:szCs w:val="24"/>
        </w:rPr>
        <w:t>, и с указанием времени поступления данных предложений</w:t>
      </w:r>
      <w:r w:rsidR="003A34BC" w:rsidRPr="000F73AA">
        <w:rPr>
          <w:rFonts w:ascii="Times New Roman" w:eastAsia="Times New Roman" w:hAnsi="Times New Roman" w:cs="Times New Roman"/>
          <w:sz w:val="24"/>
          <w:szCs w:val="24"/>
        </w:rPr>
        <w:t>.</w:t>
      </w:r>
    </w:p>
    <w:p w:rsidR="003A34BC"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3A34BC" w:rsidRPr="000F73AA">
        <w:rPr>
          <w:rFonts w:ascii="Times New Roman" w:eastAsia="Times New Roman" w:hAnsi="Times New Roman" w:cs="Times New Roman"/>
          <w:sz w:val="24"/>
          <w:szCs w:val="24"/>
        </w:rPr>
        <w:t xml:space="preserve">.10. В течение одного часа после размещения на </w:t>
      </w:r>
      <w:r w:rsidR="00CD413F" w:rsidRPr="000F73AA">
        <w:rPr>
          <w:rFonts w:ascii="Times New Roman" w:eastAsia="Times New Roman" w:hAnsi="Times New Roman" w:cs="Times New Roman"/>
          <w:sz w:val="24"/>
          <w:szCs w:val="24"/>
        </w:rPr>
        <w:t>ЭП</w:t>
      </w:r>
      <w:r w:rsidR="0038639C" w:rsidRPr="000F73AA">
        <w:rPr>
          <w:rFonts w:ascii="Times New Roman" w:eastAsia="Times New Roman" w:hAnsi="Times New Roman" w:cs="Times New Roman"/>
          <w:sz w:val="24"/>
          <w:szCs w:val="24"/>
        </w:rPr>
        <w:t xml:space="preserve"> протокола, указанного в п.9.4</w:t>
      </w:r>
      <w:r w:rsidR="003A34BC" w:rsidRPr="000F73AA">
        <w:rPr>
          <w:rFonts w:ascii="Times New Roman" w:eastAsia="Times New Roman" w:hAnsi="Times New Roman" w:cs="Times New Roman"/>
          <w:sz w:val="24"/>
          <w:szCs w:val="24"/>
        </w:rPr>
        <w:t>.9. настоящего раздела, оператор ЭП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w:t>
      </w:r>
    </w:p>
    <w:p w:rsidR="003A34BC"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3A34BC" w:rsidRPr="000F73AA">
        <w:rPr>
          <w:rFonts w:ascii="Times New Roman" w:eastAsia="Times New Roman" w:hAnsi="Times New Roman" w:cs="Times New Roman"/>
          <w:sz w:val="24"/>
          <w:szCs w:val="24"/>
        </w:rPr>
        <w:t>.11. В случае, если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ЭП размещает на ней протокол о признании такого Аукциона несостоявшимся, в котором указываются адрес ЭП, дата, время начала и окончания такого Аукциона, начальная (максимальная) цена договора.</w:t>
      </w:r>
    </w:p>
    <w:p w:rsidR="003A34BC" w:rsidRPr="000F73AA" w:rsidRDefault="002A547A"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9.4</w:t>
      </w:r>
      <w:r w:rsidR="003A34BC" w:rsidRPr="000F73AA">
        <w:rPr>
          <w:rFonts w:ascii="Times New Roman" w:eastAsia="Times New Roman" w:hAnsi="Times New Roman" w:cs="Times New Roman"/>
          <w:sz w:val="24"/>
          <w:szCs w:val="24"/>
        </w:rPr>
        <w:t>.12. В случае, если при проведении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3A34BC" w:rsidRPr="000F73AA" w:rsidRDefault="003A34BC"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 </w:t>
      </w:r>
      <w:r w:rsidR="002A547A" w:rsidRPr="000F73AA">
        <w:rPr>
          <w:rFonts w:ascii="Times New Roman" w:eastAsia="Times New Roman" w:hAnsi="Times New Roman" w:cs="Times New Roman"/>
          <w:sz w:val="24"/>
          <w:szCs w:val="24"/>
        </w:rPr>
        <w:t>т</w:t>
      </w:r>
      <w:r w:rsidRPr="000F73AA">
        <w:rPr>
          <w:rFonts w:ascii="Times New Roman" w:eastAsia="Times New Roman" w:hAnsi="Times New Roman" w:cs="Times New Roman"/>
          <w:sz w:val="24"/>
          <w:szCs w:val="24"/>
        </w:rPr>
        <w:t>акой Аукцион в соответствии с настоящей частью проводится до достижения цены договора не более чем сто миллионов рублей.</w:t>
      </w:r>
    </w:p>
    <w:p w:rsidR="003A34BC" w:rsidRPr="000F73AA" w:rsidRDefault="003A34BC"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 </w:t>
      </w:r>
      <w:r w:rsidR="00EA490F" w:rsidRPr="000F73AA">
        <w:rPr>
          <w:rFonts w:ascii="Times New Roman" w:eastAsia="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w:t>
      </w:r>
    </w:p>
    <w:p w:rsidR="00EA490F" w:rsidRPr="000F73AA" w:rsidRDefault="00EA490F"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3) </w:t>
      </w:r>
      <w:r w:rsidR="002A547A" w:rsidRPr="000F73AA">
        <w:rPr>
          <w:rFonts w:ascii="Times New Roman" w:eastAsia="Times New Roman" w:hAnsi="Times New Roman" w:cs="Times New Roman"/>
          <w:sz w:val="24"/>
          <w:szCs w:val="24"/>
        </w:rPr>
        <w:t>р</w:t>
      </w:r>
      <w:r w:rsidRPr="000F73AA">
        <w:rPr>
          <w:rFonts w:ascii="Times New Roman" w:eastAsia="Times New Roman" w:hAnsi="Times New Roman" w:cs="Times New Roman"/>
          <w:sz w:val="24"/>
          <w:szCs w:val="24"/>
        </w:rPr>
        <w:t>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EA490F" w:rsidRPr="000F73AA" w:rsidRDefault="00EA490F"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 "Шаг аукциона" составляет до 5 процентов цены договора, указанной в подпункте 1 настоящего пункта.</w:t>
      </w:r>
    </w:p>
    <w:p w:rsidR="008256B5" w:rsidRPr="000F73AA" w:rsidRDefault="008256B5"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9.</w:t>
      </w:r>
      <w:r w:rsidR="00836EE7" w:rsidRPr="000F73AA">
        <w:rPr>
          <w:rFonts w:ascii="Times New Roman" w:eastAsia="Times New Roman" w:hAnsi="Times New Roman" w:cs="Times New Roman"/>
          <w:b/>
          <w:sz w:val="24"/>
          <w:szCs w:val="24"/>
        </w:rPr>
        <w:t>5</w:t>
      </w:r>
      <w:r w:rsidRPr="000F73AA">
        <w:rPr>
          <w:rFonts w:ascii="Times New Roman" w:eastAsia="Times New Roman" w:hAnsi="Times New Roman" w:cs="Times New Roman"/>
          <w:b/>
          <w:sz w:val="24"/>
          <w:szCs w:val="24"/>
        </w:rPr>
        <w:t xml:space="preserve">. </w:t>
      </w:r>
      <w:r w:rsidR="00577441" w:rsidRPr="000F73AA">
        <w:rPr>
          <w:rFonts w:ascii="Times New Roman" w:eastAsia="Times New Roman" w:hAnsi="Times New Roman" w:cs="Times New Roman"/>
          <w:b/>
          <w:sz w:val="24"/>
          <w:szCs w:val="24"/>
        </w:rPr>
        <w:t xml:space="preserve">Порядок рассмотрения вторых частей заявок на участие в Аукционе. </w:t>
      </w:r>
      <w:r w:rsidRPr="000F73AA">
        <w:rPr>
          <w:rFonts w:ascii="Times New Roman" w:eastAsia="Times New Roman" w:hAnsi="Times New Roman" w:cs="Times New Roman"/>
          <w:b/>
          <w:sz w:val="24"/>
          <w:szCs w:val="24"/>
        </w:rPr>
        <w:t>Подведение итогов Аукциона</w:t>
      </w:r>
    </w:p>
    <w:p w:rsidR="00836EE7" w:rsidRPr="000F73AA" w:rsidRDefault="00836EE7"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9.5.1. Закупочная комиссия рассматривает вторые части заявок на участие в Аукционе, информацию и электронные документы, направленные Заказчику оператором ЭП в части соответствия их требованиям, установленным документацией о таком Аукционе.</w:t>
      </w:r>
    </w:p>
    <w:p w:rsidR="00836EE7" w:rsidRPr="000F73AA" w:rsidRDefault="00836EE7"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9.5.2. Закупочной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Закупочная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ЭП.</w:t>
      </w:r>
    </w:p>
    <w:p w:rsidR="00836EE7" w:rsidRPr="000F73AA" w:rsidRDefault="00836EE7"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9.5.3. Закупочная комиссия рассматривает вторые части заявок на участие в Аукционе, направленных оператором ЭП</w:t>
      </w:r>
      <w:r w:rsidR="00B84192" w:rsidRPr="000F73AA">
        <w:rPr>
          <w:rFonts w:ascii="Times New Roman" w:eastAsia="Times New Roman" w:hAnsi="Times New Roman" w:cs="Times New Roman"/>
          <w:sz w:val="24"/>
          <w:szCs w:val="24"/>
        </w:rPr>
        <w:t xml:space="preserve"> на соответствие</w:t>
      </w:r>
      <w:r w:rsidRPr="000F73AA">
        <w:rPr>
          <w:rFonts w:ascii="Times New Roman" w:eastAsia="Times New Roman" w:hAnsi="Times New Roman" w:cs="Times New Roman"/>
          <w:sz w:val="24"/>
          <w:szCs w:val="24"/>
        </w:rPr>
        <w:t xml:space="preserve">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 и осуществляется с учетом ранжирования данных заявок.</w:t>
      </w:r>
    </w:p>
    <w:p w:rsidR="00836EE7" w:rsidRPr="000F73AA" w:rsidRDefault="00836EE7"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9.5.4. Общий срок рассмотрения вторых частей заявок на участие в Аукционе не может превышать три рабочих дня с даты размещения на ЭП протокола проведения Аукциона</w:t>
      </w:r>
      <w:r w:rsidR="001F2F93" w:rsidRPr="000F73AA">
        <w:rPr>
          <w:rFonts w:ascii="Times New Roman" w:eastAsia="Times New Roman" w:hAnsi="Times New Roman" w:cs="Times New Roman"/>
          <w:sz w:val="24"/>
          <w:szCs w:val="24"/>
        </w:rPr>
        <w:t>.</w:t>
      </w:r>
    </w:p>
    <w:p w:rsidR="001F2F93" w:rsidRPr="000F73AA" w:rsidRDefault="001F2F9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9.5.5. Заявка на участие в Аукционе признается не соответствующей требованиям, установленным документацией о таком Аукционе, в случае:</w:t>
      </w:r>
    </w:p>
    <w:p w:rsidR="001F2F93" w:rsidRPr="000F73AA" w:rsidRDefault="001F2F9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 непредставления документов и информации,</w:t>
      </w:r>
      <w:r w:rsidR="0038639C" w:rsidRPr="000F73AA">
        <w:rPr>
          <w:rFonts w:ascii="Times New Roman" w:eastAsia="Times New Roman" w:hAnsi="Times New Roman" w:cs="Times New Roman"/>
          <w:sz w:val="24"/>
          <w:szCs w:val="24"/>
        </w:rPr>
        <w:t xml:space="preserve"> которые предусмотрены </w:t>
      </w:r>
      <w:r w:rsidRPr="000F73AA">
        <w:rPr>
          <w:rFonts w:ascii="Times New Roman" w:eastAsia="Times New Roman" w:hAnsi="Times New Roman" w:cs="Times New Roman"/>
          <w:sz w:val="24"/>
          <w:szCs w:val="24"/>
        </w:rPr>
        <w:t>п.9.2.5.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F2F93" w:rsidRPr="000F73AA" w:rsidRDefault="001F2F9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 несоответствия Участника такого Аукциона требованиям, установленным в </w:t>
      </w:r>
      <w:r w:rsidR="00383650" w:rsidRPr="000F73AA">
        <w:rPr>
          <w:rFonts w:ascii="Times New Roman" w:eastAsia="Times New Roman" w:hAnsi="Times New Roman" w:cs="Times New Roman"/>
          <w:sz w:val="24"/>
          <w:szCs w:val="24"/>
        </w:rPr>
        <w:t>п.5.2. настоящего Положения.</w:t>
      </w:r>
    </w:p>
    <w:p w:rsidR="002441A2" w:rsidRPr="000F73AA" w:rsidRDefault="002441A2"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9.5.6.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и не позднее рабочего дня, следующего за датой подписания указанного протокола, размещаются Заказчиком на Э</w:t>
      </w:r>
      <w:r w:rsidR="0089347E" w:rsidRPr="000F73AA">
        <w:rPr>
          <w:rFonts w:ascii="Times New Roman" w:eastAsia="Times New Roman" w:hAnsi="Times New Roman" w:cs="Times New Roman"/>
          <w:sz w:val="24"/>
          <w:szCs w:val="24"/>
        </w:rPr>
        <w:t>П</w:t>
      </w:r>
      <w:r w:rsidRPr="000F73AA">
        <w:rPr>
          <w:rFonts w:ascii="Times New Roman" w:eastAsia="Times New Roman" w:hAnsi="Times New Roman" w:cs="Times New Roman"/>
          <w:sz w:val="24"/>
          <w:szCs w:val="24"/>
        </w:rPr>
        <w:t xml:space="preserve"> и в ЕИС.</w:t>
      </w:r>
    </w:p>
    <w:p w:rsidR="002441A2" w:rsidRPr="000F73AA" w:rsidRDefault="002441A2"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9.5.7. </w:t>
      </w:r>
      <w:r w:rsidR="00A5799D" w:rsidRPr="000F73AA">
        <w:rPr>
          <w:rFonts w:ascii="Times New Roman" w:eastAsia="Times New Roman" w:hAnsi="Times New Roman" w:cs="Times New Roman"/>
          <w:sz w:val="24"/>
          <w:szCs w:val="24"/>
        </w:rPr>
        <w:t xml:space="preserve">Участник Аукциона, который предложил наиболее низкую цену договора,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w:t>
      </w:r>
      <w:r w:rsidR="0089347E" w:rsidRPr="000F73AA">
        <w:rPr>
          <w:rFonts w:ascii="Times New Roman" w:eastAsia="Times New Roman" w:hAnsi="Times New Roman" w:cs="Times New Roman"/>
          <w:sz w:val="24"/>
          <w:szCs w:val="24"/>
        </w:rPr>
        <w:t>П</w:t>
      </w:r>
      <w:r w:rsidR="00A5799D" w:rsidRPr="000F73AA">
        <w:rPr>
          <w:rFonts w:ascii="Times New Roman" w:eastAsia="Times New Roman" w:hAnsi="Times New Roman" w:cs="Times New Roman"/>
          <w:sz w:val="24"/>
          <w:szCs w:val="24"/>
        </w:rPr>
        <w:t>обедителем такого Аукциона.</w:t>
      </w:r>
    </w:p>
    <w:p w:rsidR="00A5799D" w:rsidRPr="000F73AA" w:rsidRDefault="00A5799D"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9.5.8. В случае, если Закупочной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5799D" w:rsidRPr="000F73AA" w:rsidRDefault="00A5799D"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9.5.9. В случае, если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A5799D" w:rsidRPr="000F73AA" w:rsidRDefault="00A5799D"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 Закупочная комиссия в течение трех рабочих дней с даты получения единственной заявки на участие в таком Аукционе и документов (1 и 2 части заявки), рассматривает эту заявку и эти документы на предмет соответствия требованиям, предусмотренным п.9.2.3; </w:t>
      </w:r>
      <w:r w:rsidR="00D14805" w:rsidRPr="000F73AA">
        <w:rPr>
          <w:rFonts w:ascii="Times New Roman" w:eastAsia="Times New Roman" w:hAnsi="Times New Roman" w:cs="Times New Roman"/>
          <w:sz w:val="24"/>
          <w:szCs w:val="24"/>
        </w:rPr>
        <w:t xml:space="preserve">п.9.2.5; п.5.2. </w:t>
      </w:r>
      <w:r w:rsidRPr="000F73AA">
        <w:rPr>
          <w:rFonts w:ascii="Times New Roman" w:eastAsia="Times New Roman" w:hAnsi="Times New Roman" w:cs="Times New Roman"/>
          <w:sz w:val="24"/>
          <w:szCs w:val="24"/>
        </w:rPr>
        <w:t xml:space="preserve">настоящего Положения и </w:t>
      </w:r>
      <w:r w:rsidR="0089347E" w:rsidRPr="000F73AA">
        <w:rPr>
          <w:rFonts w:ascii="Times New Roman" w:eastAsia="Times New Roman" w:hAnsi="Times New Roman" w:cs="Times New Roman"/>
          <w:sz w:val="24"/>
          <w:szCs w:val="24"/>
        </w:rPr>
        <w:t>Д</w:t>
      </w:r>
      <w:r w:rsidRPr="000F73AA">
        <w:rPr>
          <w:rFonts w:ascii="Times New Roman" w:eastAsia="Times New Roman" w:hAnsi="Times New Roman" w:cs="Times New Roman"/>
          <w:sz w:val="24"/>
          <w:szCs w:val="24"/>
        </w:rPr>
        <w:t xml:space="preserve">окументации о таком аукционе и направляет оператору ЭП протокол рассмотрения единственной заявки на участие в таком Аукционе, подписанный членами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w:t>
      </w:r>
    </w:p>
    <w:p w:rsidR="00A5799D" w:rsidRPr="000F73AA" w:rsidRDefault="00A5799D"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2)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w:t>
      </w:r>
      <w:r w:rsidR="00D14805" w:rsidRPr="000F73AA">
        <w:rPr>
          <w:rFonts w:ascii="Times New Roman" w:eastAsia="Times New Roman" w:hAnsi="Times New Roman" w:cs="Times New Roman"/>
          <w:sz w:val="24"/>
          <w:szCs w:val="24"/>
        </w:rPr>
        <w:t>предусмотренным п.9.2.3; п.9.2.5; п.5.2. настоящего Положения и документации о таком А</w:t>
      </w:r>
      <w:r w:rsidRPr="000F73AA">
        <w:rPr>
          <w:rFonts w:ascii="Times New Roman" w:eastAsia="Times New Roman" w:hAnsi="Times New Roman" w:cs="Times New Roman"/>
          <w:sz w:val="24"/>
          <w:szCs w:val="24"/>
        </w:rPr>
        <w:t>укционе</w:t>
      </w:r>
      <w:r w:rsidR="00D14805" w:rsidRPr="000F73AA">
        <w:rPr>
          <w:rFonts w:ascii="Times New Roman" w:eastAsia="Times New Roman" w:hAnsi="Times New Roman" w:cs="Times New Roman"/>
          <w:sz w:val="24"/>
          <w:szCs w:val="24"/>
        </w:rPr>
        <w:t xml:space="preserve"> в порядке и сроки, указанные в разделе 14 настоящего Положения.</w:t>
      </w:r>
    </w:p>
    <w:p w:rsidR="008256B5" w:rsidRPr="000F73AA" w:rsidRDefault="008256B5" w:rsidP="00C44E0A">
      <w:pPr>
        <w:pStyle w:val="a"/>
        <w:rPr>
          <w:sz w:val="24"/>
          <w:szCs w:val="24"/>
        </w:rPr>
      </w:pPr>
      <w:bookmarkStart w:id="51" w:name="page21"/>
      <w:bookmarkStart w:id="52" w:name="_Toc18588619"/>
      <w:bookmarkEnd w:id="51"/>
      <w:r w:rsidRPr="000F73AA">
        <w:rPr>
          <w:sz w:val="24"/>
          <w:szCs w:val="24"/>
        </w:rPr>
        <w:t>Порядок проведения Запроса предложений</w:t>
      </w:r>
      <w:bookmarkEnd w:id="52"/>
    </w:p>
    <w:p w:rsidR="004761BF" w:rsidRPr="000F73AA" w:rsidRDefault="004761BF" w:rsidP="006B7FF5">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Запроса предложений проводится в электронной форме. Запроса предложений, проводимый Обществом, может быть одноэтапным или многоэтапным. Порядок проведения Запроса предложений, в том числе количество этапов, указывается в Извещении и Документации.</w:t>
      </w:r>
    </w:p>
    <w:p w:rsidR="008256B5" w:rsidRPr="000F73AA" w:rsidRDefault="004761BF" w:rsidP="006B7FF5">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Этапом Запроса предложений может быть Переторжка в электронной форме, про</w:t>
      </w:r>
      <w:r w:rsidR="005D700B" w:rsidRPr="000F73AA">
        <w:rPr>
          <w:rFonts w:ascii="Times New Roman" w:eastAsia="Times New Roman" w:hAnsi="Times New Roman" w:cs="Times New Roman"/>
          <w:sz w:val="24"/>
          <w:szCs w:val="24"/>
        </w:rPr>
        <w:t>водимая в соответствии с разделом 13</w:t>
      </w:r>
      <w:r w:rsidRPr="000F73AA">
        <w:rPr>
          <w:rFonts w:ascii="Times New Roman" w:eastAsia="Times New Roman" w:hAnsi="Times New Roman" w:cs="Times New Roman"/>
          <w:sz w:val="24"/>
          <w:szCs w:val="24"/>
        </w:rPr>
        <w:t xml:space="preserve"> Положения среди Участников</w:t>
      </w:r>
      <w:r w:rsidR="00F53CA6" w:rsidRPr="000F73AA">
        <w:rPr>
          <w:rFonts w:ascii="Times New Roman" w:eastAsia="Times New Roman" w:hAnsi="Times New Roman" w:cs="Times New Roman"/>
          <w:sz w:val="24"/>
          <w:szCs w:val="24"/>
        </w:rPr>
        <w:t xml:space="preserve"> Запроса предложений</w:t>
      </w:r>
      <w:r w:rsidRPr="000F73AA">
        <w:rPr>
          <w:rFonts w:ascii="Times New Roman" w:eastAsia="Times New Roman" w:hAnsi="Times New Roman" w:cs="Times New Roman"/>
          <w:sz w:val="24"/>
          <w:szCs w:val="24"/>
        </w:rPr>
        <w:t xml:space="preserve">, допущенных до данного этапа. </w:t>
      </w:r>
    </w:p>
    <w:p w:rsidR="000D76C3"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10.1. </w:t>
      </w:r>
      <w:r w:rsidR="004761BF" w:rsidRPr="000F73AA">
        <w:rPr>
          <w:rFonts w:ascii="Times New Roman" w:eastAsia="Times New Roman" w:hAnsi="Times New Roman" w:cs="Times New Roman"/>
          <w:sz w:val="24"/>
          <w:szCs w:val="24"/>
        </w:rPr>
        <w:t>Общество осуществляет публичное размещение Извещения и Документации в соответствии с п.7.2 Положения.</w:t>
      </w:r>
    </w:p>
    <w:p w:rsidR="004761BF" w:rsidRPr="000F73AA" w:rsidRDefault="007C3B00"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10.2</w:t>
      </w:r>
      <w:r w:rsidR="004761BF" w:rsidRPr="000F73AA">
        <w:rPr>
          <w:rFonts w:ascii="Times New Roman" w:eastAsia="Times New Roman" w:hAnsi="Times New Roman" w:cs="Times New Roman"/>
          <w:sz w:val="24"/>
          <w:szCs w:val="24"/>
        </w:rPr>
        <w:t>. Для участия в Запросе предложений Участники такого запроса до даты и времени, которые установлены в Извещении о проведении Запроса предложений и Документации, подают Заявки на участие в таком запросе. Если на участие в Запросе предложений подана только одна заявка или не под</w:t>
      </w:r>
      <w:r w:rsidR="00D92C22" w:rsidRPr="000F73AA">
        <w:rPr>
          <w:rFonts w:ascii="Times New Roman" w:eastAsia="Times New Roman" w:hAnsi="Times New Roman" w:cs="Times New Roman"/>
          <w:sz w:val="24"/>
          <w:szCs w:val="24"/>
        </w:rPr>
        <w:t>ано ни одной указанной заявки, З</w:t>
      </w:r>
      <w:r w:rsidR="004761BF" w:rsidRPr="000F73AA">
        <w:rPr>
          <w:rFonts w:ascii="Times New Roman" w:eastAsia="Times New Roman" w:hAnsi="Times New Roman" w:cs="Times New Roman"/>
          <w:sz w:val="24"/>
          <w:szCs w:val="24"/>
        </w:rPr>
        <w:t>апрос предложений признается несостоявшимся</w:t>
      </w:r>
      <w:r w:rsidR="00D92C22" w:rsidRPr="000F73AA">
        <w:rPr>
          <w:rFonts w:ascii="Times New Roman" w:eastAsia="Times New Roman" w:hAnsi="Times New Roman" w:cs="Times New Roman"/>
          <w:sz w:val="24"/>
          <w:szCs w:val="24"/>
        </w:rPr>
        <w:t>.</w:t>
      </w:r>
    </w:p>
    <w:p w:rsidR="00D92C22" w:rsidRPr="000F73AA" w:rsidRDefault="007C3B00"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10.3</w:t>
      </w:r>
      <w:r w:rsidR="00D92C22" w:rsidRPr="000F73AA">
        <w:rPr>
          <w:rFonts w:ascii="Times New Roman" w:eastAsia="Times New Roman" w:hAnsi="Times New Roman" w:cs="Times New Roman"/>
          <w:sz w:val="24"/>
          <w:szCs w:val="24"/>
        </w:rPr>
        <w:t>. Заявка на участие в Запросе предложений направляется Участником закупки оператору ЭП и должна содержать требуемые Обществом в документации о проведении Запроса предложений документы и информацию, а именно:</w:t>
      </w:r>
    </w:p>
    <w:p w:rsidR="001A1BFF" w:rsidRPr="000F73AA" w:rsidRDefault="00D92C22" w:rsidP="001A1BFF">
      <w:pPr>
        <w:spacing w:line="276" w:lineRule="auto"/>
        <w:ind w:left="7" w:firstLine="567"/>
        <w:jc w:val="both"/>
        <w:rPr>
          <w:rFonts w:ascii="Times New Roman" w:eastAsia="Times New Roman" w:hAnsi="Times New Roman" w:cs="Times New Roman"/>
          <w:sz w:val="24"/>
          <w:szCs w:val="24"/>
        </w:rPr>
      </w:pPr>
      <w:bookmarkStart w:id="53" w:name="dst924"/>
      <w:bookmarkEnd w:id="53"/>
      <w:r w:rsidRPr="000F73AA">
        <w:rPr>
          <w:rFonts w:ascii="Times New Roman" w:eastAsia="Times New Roman" w:hAnsi="Times New Roman" w:cs="Times New Roman"/>
          <w:sz w:val="24"/>
          <w:szCs w:val="24"/>
        </w:rPr>
        <w:t xml:space="preserve">1) </w:t>
      </w:r>
      <w:r w:rsidR="001A1BFF" w:rsidRPr="000F73AA">
        <w:rPr>
          <w:rFonts w:ascii="Times New Roman" w:eastAsia="Times New Roman" w:hAnsi="Times New Roman" w:cs="Times New Roman"/>
          <w:sz w:val="24"/>
          <w:szCs w:val="24"/>
        </w:rPr>
        <w:t>сведения и документы об участнике закупки, подавшем такую заявку, а также о лицах, выступающих на стороне участника закупки, а именно:</w:t>
      </w:r>
    </w:p>
    <w:p w:rsidR="001A1BFF"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1BFF"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б) полученную не ранее чем за 6 (шесть)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Запроса предложений;</w:t>
      </w:r>
    </w:p>
    <w:p w:rsidR="001A1BFF"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1A1BFF"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г) копии учредительных документов (для юридических лиц);</w:t>
      </w:r>
    </w:p>
    <w:p w:rsidR="001A1BFF"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w:t>
      </w:r>
    </w:p>
    <w:p w:rsidR="00D92C22" w:rsidRPr="000F73AA" w:rsidRDefault="00D92C22" w:rsidP="006B7FF5">
      <w:pPr>
        <w:spacing w:line="276" w:lineRule="auto"/>
        <w:ind w:left="7" w:firstLine="567"/>
        <w:jc w:val="both"/>
        <w:rPr>
          <w:rFonts w:ascii="Times New Roman" w:eastAsia="Times New Roman" w:hAnsi="Times New Roman" w:cs="Times New Roman"/>
          <w:sz w:val="24"/>
          <w:szCs w:val="24"/>
        </w:rPr>
      </w:pPr>
      <w:bookmarkStart w:id="54" w:name="dst925"/>
      <w:bookmarkEnd w:id="54"/>
      <w:r w:rsidRPr="000F73AA">
        <w:rPr>
          <w:rFonts w:ascii="Times New Roman" w:eastAsia="Times New Roman" w:hAnsi="Times New Roman" w:cs="Times New Roman"/>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92C22" w:rsidRPr="000F73AA" w:rsidRDefault="00D92C22" w:rsidP="006B7FF5">
      <w:pPr>
        <w:spacing w:line="276" w:lineRule="auto"/>
        <w:ind w:left="7" w:firstLine="567"/>
        <w:jc w:val="both"/>
        <w:rPr>
          <w:rFonts w:ascii="Times New Roman" w:eastAsia="Times New Roman" w:hAnsi="Times New Roman" w:cs="Times New Roman"/>
          <w:sz w:val="24"/>
          <w:szCs w:val="24"/>
        </w:rPr>
      </w:pPr>
      <w:bookmarkStart w:id="55" w:name="dst926"/>
      <w:bookmarkEnd w:id="55"/>
      <w:r w:rsidRPr="000F73AA">
        <w:rPr>
          <w:rFonts w:ascii="Times New Roman" w:eastAsia="Times New Roman" w:hAnsi="Times New Roman" w:cs="Times New Roman"/>
          <w:sz w:val="24"/>
          <w:szCs w:val="24"/>
        </w:rPr>
        <w:t xml:space="preserve">3) </w:t>
      </w:r>
      <w:bookmarkStart w:id="56" w:name="dst927"/>
      <w:bookmarkEnd w:id="56"/>
      <w:r w:rsidRPr="000F73AA">
        <w:rPr>
          <w:rFonts w:ascii="Times New Roman" w:eastAsia="Times New Roman" w:hAnsi="Times New Roman" w:cs="Times New Roman"/>
          <w:sz w:val="24"/>
          <w:szCs w:val="24"/>
        </w:rPr>
        <w:t xml:space="preserve">декларация Участника Запроса предложений о соответствии Участника запроса предложений требованиям, установленным в п.5.2. настоящего Положения; </w:t>
      </w:r>
    </w:p>
    <w:p w:rsidR="00D92C22" w:rsidRPr="000F73AA" w:rsidRDefault="00D92C22"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4)</w:t>
      </w:r>
      <w:bookmarkStart w:id="57" w:name="dst928"/>
      <w:bookmarkStart w:id="58" w:name="dst929"/>
      <w:bookmarkEnd w:id="57"/>
      <w:bookmarkEnd w:id="58"/>
      <w:r w:rsidRPr="000F73AA">
        <w:rPr>
          <w:rFonts w:ascii="Times New Roman" w:eastAsia="Times New Roman" w:hAnsi="Times New Roman" w:cs="Times New Roman"/>
          <w:sz w:val="24"/>
          <w:szCs w:val="24"/>
        </w:rPr>
        <w:t xml:space="preserve"> документы, подтверждающие квалификацию Участника Запроса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Закона;</w:t>
      </w:r>
    </w:p>
    <w:p w:rsidR="00D92C22" w:rsidRPr="000F73AA" w:rsidRDefault="00D92C22" w:rsidP="006B7FF5">
      <w:pPr>
        <w:spacing w:line="276" w:lineRule="auto"/>
        <w:ind w:left="7" w:firstLine="567"/>
        <w:jc w:val="both"/>
        <w:rPr>
          <w:rFonts w:ascii="Times New Roman" w:eastAsia="Times New Roman" w:hAnsi="Times New Roman" w:cs="Times New Roman"/>
          <w:sz w:val="24"/>
          <w:szCs w:val="24"/>
        </w:rPr>
      </w:pPr>
      <w:bookmarkStart w:id="59" w:name="dst930"/>
      <w:bookmarkEnd w:id="59"/>
      <w:r w:rsidRPr="000F73AA">
        <w:rPr>
          <w:rFonts w:ascii="Times New Roman" w:eastAsia="Times New Roman" w:hAnsi="Times New Roman" w:cs="Times New Roman"/>
          <w:sz w:val="24"/>
          <w:szCs w:val="24"/>
        </w:rPr>
        <w:t>5) предложение Участника Запроса предложений об условиях исполнения договора в соответствии с требованиями, указанными в Документации о проведении Запроса предложений.</w:t>
      </w:r>
    </w:p>
    <w:p w:rsidR="007C3B00" w:rsidRPr="000F73AA" w:rsidRDefault="007C3B00"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6) </w:t>
      </w:r>
      <w:r w:rsidR="0008261B" w:rsidRPr="000F73AA">
        <w:rPr>
          <w:rFonts w:ascii="Times New Roman" w:eastAsia="Times New Roman" w:hAnsi="Times New Roman" w:cs="Times New Roman"/>
          <w:sz w:val="24"/>
          <w:szCs w:val="24"/>
        </w:rPr>
        <w:t>п</w:t>
      </w:r>
      <w:r w:rsidRPr="000F73AA">
        <w:rPr>
          <w:rFonts w:ascii="Times New Roman" w:eastAsia="Times New Roman" w:hAnsi="Times New Roman" w:cs="Times New Roman"/>
          <w:sz w:val="24"/>
          <w:szCs w:val="24"/>
        </w:rPr>
        <w:t xml:space="preserve">редложение Участника </w:t>
      </w:r>
      <w:r w:rsidR="0008261B" w:rsidRPr="000F73AA">
        <w:rPr>
          <w:rFonts w:ascii="Times New Roman" w:eastAsia="Times New Roman" w:hAnsi="Times New Roman" w:cs="Times New Roman"/>
          <w:sz w:val="24"/>
          <w:szCs w:val="24"/>
        </w:rPr>
        <w:t>Запроса предложений</w:t>
      </w:r>
      <w:r w:rsidRPr="000F73AA">
        <w:rPr>
          <w:rFonts w:ascii="Times New Roman" w:eastAsia="Times New Roman" w:hAnsi="Times New Roman" w:cs="Times New Roman"/>
          <w:sz w:val="24"/>
          <w:szCs w:val="24"/>
        </w:rPr>
        <w:t xml:space="preserve"> о цене договора, сумме цен единиц товара, работы, услуги.</w:t>
      </w:r>
    </w:p>
    <w:p w:rsidR="00D92C22" w:rsidRPr="000F73AA" w:rsidRDefault="00D92C22"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10.</w:t>
      </w:r>
      <w:r w:rsidR="00C832B6"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 Участник Запроса предложений вправе подать только одну Заявку на участие в таком запросе.</w:t>
      </w:r>
    </w:p>
    <w:p w:rsidR="00D92C22" w:rsidRPr="000F73AA" w:rsidRDefault="00D92C22"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10.</w:t>
      </w:r>
      <w:r w:rsidR="00C832B6" w:rsidRPr="000F73AA">
        <w:rPr>
          <w:rFonts w:ascii="Times New Roman" w:eastAsia="Times New Roman" w:hAnsi="Times New Roman" w:cs="Times New Roman"/>
          <w:sz w:val="24"/>
          <w:szCs w:val="24"/>
        </w:rPr>
        <w:t>5</w:t>
      </w:r>
      <w:r w:rsidRPr="000F73AA">
        <w:rPr>
          <w:rFonts w:ascii="Times New Roman" w:eastAsia="Times New Roman" w:hAnsi="Times New Roman" w:cs="Times New Roman"/>
          <w:sz w:val="24"/>
          <w:szCs w:val="24"/>
        </w:rPr>
        <w:t>. Не позднее рабочего дня, следующего за датой окончания срока подачи заявок на участие в Запросе предложений, оператор ЭП направляет Обществу Заявки на участие в таком запросе, а также информацию и электронные документы Участников запроса предложений.</w:t>
      </w:r>
    </w:p>
    <w:p w:rsidR="00D92C22" w:rsidRPr="000F73AA" w:rsidRDefault="00D92C22"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10.</w:t>
      </w:r>
      <w:r w:rsidR="00C832B6" w:rsidRPr="000F73AA">
        <w:rPr>
          <w:rFonts w:ascii="Times New Roman" w:eastAsia="Times New Roman" w:hAnsi="Times New Roman" w:cs="Times New Roman"/>
          <w:sz w:val="24"/>
          <w:szCs w:val="24"/>
        </w:rPr>
        <w:t>6</w:t>
      </w:r>
      <w:r w:rsidRPr="000F73AA">
        <w:rPr>
          <w:rFonts w:ascii="Times New Roman" w:eastAsia="Times New Roman" w:hAnsi="Times New Roman" w:cs="Times New Roman"/>
          <w:sz w:val="24"/>
          <w:szCs w:val="24"/>
        </w:rPr>
        <w:t xml:space="preserve">. </w:t>
      </w:r>
      <w:r w:rsidR="00D15D2D" w:rsidRPr="000F73AA">
        <w:rPr>
          <w:rFonts w:ascii="Times New Roman" w:eastAsia="Times New Roman" w:hAnsi="Times New Roman" w:cs="Times New Roman"/>
          <w:sz w:val="24"/>
          <w:szCs w:val="24"/>
        </w:rPr>
        <w:t xml:space="preserve">Участники Запроса предложений,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или предоставившие недостоверную информацию, отстраняются Закупочной комиссией и их заявки не оцениваются. Основания, по которым участник запроса предложений в электронной форме был отстранен, фиксируются в протоколе </w:t>
      </w:r>
      <w:r w:rsidR="0008261B" w:rsidRPr="000F73AA">
        <w:rPr>
          <w:rFonts w:ascii="Times New Roman" w:eastAsia="Times New Roman" w:hAnsi="Times New Roman" w:cs="Times New Roman"/>
          <w:sz w:val="24"/>
          <w:szCs w:val="24"/>
        </w:rPr>
        <w:t>рассмотрения З</w:t>
      </w:r>
      <w:r w:rsidR="00DD2266" w:rsidRPr="000F73AA">
        <w:rPr>
          <w:rFonts w:ascii="Times New Roman" w:eastAsia="Times New Roman" w:hAnsi="Times New Roman" w:cs="Times New Roman"/>
          <w:sz w:val="24"/>
          <w:szCs w:val="24"/>
        </w:rPr>
        <w:t xml:space="preserve">аявок в Запросе предложений, который размещается в ЕИС не позднее даты окончания срока рассмотрения Заявок. </w:t>
      </w:r>
    </w:p>
    <w:p w:rsidR="00D15D2D" w:rsidRPr="000F73AA" w:rsidRDefault="00D15D2D"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10.</w:t>
      </w:r>
      <w:r w:rsidR="00C832B6" w:rsidRPr="000F73AA">
        <w:rPr>
          <w:rFonts w:ascii="Times New Roman" w:eastAsia="Times New Roman" w:hAnsi="Times New Roman" w:cs="Times New Roman"/>
          <w:sz w:val="24"/>
          <w:szCs w:val="24"/>
        </w:rPr>
        <w:t>7</w:t>
      </w:r>
      <w:r w:rsidRPr="000F73AA">
        <w:rPr>
          <w:rFonts w:ascii="Times New Roman" w:eastAsia="Times New Roman" w:hAnsi="Times New Roman" w:cs="Times New Roman"/>
          <w:sz w:val="24"/>
          <w:szCs w:val="24"/>
        </w:rPr>
        <w:t xml:space="preserve">. Все заявки Участников Запроса предложений оцениваются Закупочной комиссией на основании критериев, указанных в Документации о проведении запроса предложений, фиксируются в виде таблицы и прилагаются к протоколу </w:t>
      </w:r>
      <w:r w:rsidR="00DD2266" w:rsidRPr="000F73AA">
        <w:rPr>
          <w:rFonts w:ascii="Times New Roman" w:eastAsia="Times New Roman" w:hAnsi="Times New Roman" w:cs="Times New Roman"/>
          <w:sz w:val="24"/>
          <w:szCs w:val="24"/>
        </w:rPr>
        <w:t xml:space="preserve">подведения итогов в </w:t>
      </w:r>
      <w:r w:rsidRPr="000F73AA">
        <w:rPr>
          <w:rFonts w:ascii="Times New Roman" w:eastAsia="Times New Roman" w:hAnsi="Times New Roman" w:cs="Times New Roman"/>
          <w:sz w:val="24"/>
          <w:szCs w:val="24"/>
        </w:rPr>
        <w:t>З</w:t>
      </w:r>
      <w:r w:rsidR="00DD2266" w:rsidRPr="000F73AA">
        <w:rPr>
          <w:rFonts w:ascii="Times New Roman" w:eastAsia="Times New Roman" w:hAnsi="Times New Roman" w:cs="Times New Roman"/>
          <w:sz w:val="24"/>
          <w:szCs w:val="24"/>
        </w:rPr>
        <w:t>апросе</w:t>
      </w:r>
      <w:r w:rsidRPr="000F73AA">
        <w:rPr>
          <w:rFonts w:ascii="Times New Roman" w:eastAsia="Times New Roman" w:hAnsi="Times New Roman" w:cs="Times New Roman"/>
          <w:sz w:val="24"/>
          <w:szCs w:val="24"/>
        </w:rPr>
        <w:t xml:space="preserve"> предложений.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w:t>
      </w:r>
    </w:p>
    <w:p w:rsidR="00BF3EE3" w:rsidRPr="000F73AA" w:rsidRDefault="00DD2266"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10.</w:t>
      </w:r>
      <w:r w:rsidR="00C832B6" w:rsidRPr="000F73AA">
        <w:rPr>
          <w:rFonts w:ascii="Times New Roman" w:eastAsia="Times New Roman" w:hAnsi="Times New Roman" w:cs="Times New Roman"/>
          <w:sz w:val="24"/>
          <w:szCs w:val="24"/>
        </w:rPr>
        <w:t>8</w:t>
      </w:r>
      <w:r w:rsidR="00BF3EE3"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Победителем Запроса предложений признается Участник,</w:t>
      </w:r>
      <w:r w:rsidR="00BF3EE3" w:rsidRPr="000F73AA">
        <w:rPr>
          <w:rFonts w:ascii="Times New Roman" w:eastAsia="Times New Roman" w:hAnsi="Times New Roman" w:cs="Times New Roman"/>
          <w:sz w:val="24"/>
          <w:szCs w:val="24"/>
        </w:rPr>
        <w:t xml:space="preserve"> предложение</w:t>
      </w:r>
      <w:r w:rsidRPr="000F73AA">
        <w:rPr>
          <w:rFonts w:ascii="Times New Roman" w:eastAsia="Times New Roman" w:hAnsi="Times New Roman" w:cs="Times New Roman"/>
          <w:sz w:val="24"/>
          <w:szCs w:val="24"/>
        </w:rPr>
        <w:t xml:space="preserve"> которого</w:t>
      </w:r>
      <w:r w:rsidR="00BF3EE3" w:rsidRPr="000F73AA">
        <w:rPr>
          <w:rFonts w:ascii="Times New Roman" w:eastAsia="Times New Roman" w:hAnsi="Times New Roman" w:cs="Times New Roman"/>
          <w:sz w:val="24"/>
          <w:szCs w:val="24"/>
        </w:rPr>
        <w:t xml:space="preserve"> в соответствии с критериями, указанными в Документации о проведении Запроса предложений, наилучшим образом соответствует установленным Обществом требованиям к товарам, работам, услугам. В случае, если в нескольких предложениях содержатся одинаковые условия исполнения договора</w:t>
      </w:r>
      <w:r w:rsidRPr="000F73AA">
        <w:rPr>
          <w:rFonts w:ascii="Times New Roman" w:eastAsia="Times New Roman" w:hAnsi="Times New Roman" w:cs="Times New Roman"/>
          <w:sz w:val="24"/>
          <w:szCs w:val="24"/>
        </w:rPr>
        <w:t xml:space="preserve">, выигравшим </w:t>
      </w:r>
      <w:r w:rsidR="00BF3EE3" w:rsidRPr="000F73AA">
        <w:rPr>
          <w:rFonts w:ascii="Times New Roman" w:eastAsia="Times New Roman" w:hAnsi="Times New Roman" w:cs="Times New Roman"/>
          <w:sz w:val="24"/>
          <w:szCs w:val="24"/>
        </w:rPr>
        <w:t xml:space="preserve">предложением признается предложение, которое поступило раньше. </w:t>
      </w:r>
      <w:r w:rsidRPr="000F73AA">
        <w:rPr>
          <w:rFonts w:ascii="Times New Roman" w:eastAsia="Times New Roman" w:hAnsi="Times New Roman" w:cs="Times New Roman"/>
          <w:sz w:val="24"/>
          <w:szCs w:val="24"/>
        </w:rPr>
        <w:t>П</w:t>
      </w:r>
      <w:r w:rsidR="00BF3EE3" w:rsidRPr="000F73AA">
        <w:rPr>
          <w:rFonts w:ascii="Times New Roman" w:eastAsia="Times New Roman" w:hAnsi="Times New Roman" w:cs="Times New Roman"/>
          <w:sz w:val="24"/>
          <w:szCs w:val="24"/>
        </w:rPr>
        <w:t xml:space="preserve">ротокол </w:t>
      </w:r>
      <w:r w:rsidRPr="000F73AA">
        <w:rPr>
          <w:rFonts w:ascii="Times New Roman" w:eastAsia="Times New Roman" w:hAnsi="Times New Roman" w:cs="Times New Roman"/>
          <w:sz w:val="24"/>
          <w:szCs w:val="24"/>
        </w:rPr>
        <w:t xml:space="preserve">подведения итогов </w:t>
      </w:r>
      <w:r w:rsidR="00BF3EE3" w:rsidRPr="000F73AA">
        <w:rPr>
          <w:rFonts w:ascii="Times New Roman" w:eastAsia="Times New Roman" w:hAnsi="Times New Roman" w:cs="Times New Roman"/>
          <w:sz w:val="24"/>
          <w:szCs w:val="24"/>
        </w:rPr>
        <w:t>размещается Обществом в ЕИС и на ЭП в день подписания итогового протокола.</w:t>
      </w:r>
    </w:p>
    <w:p w:rsidR="00BF3EE3" w:rsidRPr="000F73AA" w:rsidRDefault="00DD2266"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10.</w:t>
      </w:r>
      <w:r w:rsidR="00C832B6" w:rsidRPr="000F73AA">
        <w:rPr>
          <w:rFonts w:ascii="Times New Roman" w:eastAsia="Times New Roman" w:hAnsi="Times New Roman" w:cs="Times New Roman"/>
          <w:sz w:val="24"/>
          <w:szCs w:val="24"/>
        </w:rPr>
        <w:t>9</w:t>
      </w:r>
      <w:r w:rsidR="00BF3EE3" w:rsidRPr="000F73AA">
        <w:rPr>
          <w:rFonts w:ascii="Times New Roman" w:eastAsia="Times New Roman" w:hAnsi="Times New Roman" w:cs="Times New Roman"/>
          <w:sz w:val="24"/>
          <w:szCs w:val="24"/>
        </w:rPr>
        <w:t>. По результатам Запроса предложений договор заключается с победителем такого запроса в порядке, установленном в разделе 14 настоящего Положения.</w:t>
      </w:r>
    </w:p>
    <w:p w:rsidR="00BF3EE3" w:rsidRPr="000F73AA" w:rsidRDefault="00DD2266"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10.1</w:t>
      </w:r>
      <w:r w:rsidR="00C832B6" w:rsidRPr="000F73AA">
        <w:rPr>
          <w:rFonts w:ascii="Times New Roman" w:eastAsia="Times New Roman" w:hAnsi="Times New Roman" w:cs="Times New Roman"/>
          <w:sz w:val="24"/>
          <w:szCs w:val="24"/>
        </w:rPr>
        <w:t>0</w:t>
      </w:r>
      <w:r w:rsidR="00BF3EE3" w:rsidRPr="000F73AA">
        <w:rPr>
          <w:rFonts w:ascii="Times New Roman" w:eastAsia="Times New Roman" w:hAnsi="Times New Roman" w:cs="Times New Roman"/>
          <w:sz w:val="24"/>
          <w:szCs w:val="24"/>
        </w:rPr>
        <w:t xml:space="preserve">. В случае, если Запрос предложений признается не состоявшимся в связи с тем, что подана только одна заявка на участие в Запросе предложений, которая признана соответствующей требованиям, указанным в Извещении и Документации или по результатам рассмотрения заявок на участие в Запросе предложений Закупочной комиссией только одна заявка признана соответствующей требованиям, указанным в этих Извещении и Документации, Общество </w:t>
      </w:r>
      <w:r w:rsidR="00E22C32" w:rsidRPr="000F73AA">
        <w:rPr>
          <w:rFonts w:ascii="Times New Roman" w:eastAsia="Times New Roman" w:hAnsi="Times New Roman" w:cs="Times New Roman"/>
          <w:sz w:val="24"/>
          <w:szCs w:val="24"/>
        </w:rPr>
        <w:t xml:space="preserve">заключает договор с участником Запроса предложений в порядке и сроки, установленные в разделе 14 настоящего Положения. </w:t>
      </w:r>
      <w:r w:rsidR="00BF3EE3" w:rsidRPr="000F73AA">
        <w:rPr>
          <w:rFonts w:ascii="Times New Roman" w:eastAsia="Times New Roman" w:hAnsi="Times New Roman" w:cs="Times New Roman"/>
          <w:sz w:val="24"/>
          <w:szCs w:val="24"/>
        </w:rPr>
        <w:t>.</w:t>
      </w:r>
    </w:p>
    <w:p w:rsidR="008256B5" w:rsidRPr="000F73AA" w:rsidRDefault="008256B5" w:rsidP="00C44E0A">
      <w:pPr>
        <w:pStyle w:val="a"/>
        <w:rPr>
          <w:sz w:val="24"/>
          <w:szCs w:val="24"/>
        </w:rPr>
      </w:pPr>
      <w:bookmarkStart w:id="60" w:name="_Toc18588620"/>
      <w:r w:rsidRPr="000F73AA">
        <w:rPr>
          <w:sz w:val="24"/>
          <w:szCs w:val="24"/>
        </w:rPr>
        <w:t>Порядок проведения Запроса котировок</w:t>
      </w:r>
      <w:bookmarkEnd w:id="60"/>
    </w:p>
    <w:p w:rsidR="00683B36" w:rsidRPr="000F73AA" w:rsidRDefault="008256B5"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11.1.</w:t>
      </w:r>
      <w:r w:rsidR="00E73169" w:rsidRPr="000F73AA">
        <w:rPr>
          <w:rFonts w:ascii="Times New Roman" w:hAnsi="Times New Roman" w:cs="Times New Roman"/>
          <w:sz w:val="24"/>
          <w:szCs w:val="24"/>
        </w:rPr>
        <w:t xml:space="preserve"> </w:t>
      </w:r>
      <w:r w:rsidR="00E73169" w:rsidRPr="000F73AA">
        <w:rPr>
          <w:rFonts w:ascii="Times New Roman" w:eastAsia="Times New Roman" w:hAnsi="Times New Roman" w:cs="Times New Roman"/>
          <w:sz w:val="24"/>
          <w:szCs w:val="24"/>
        </w:rPr>
        <w:t>Общество осуществляет публичное размещение информации о Запросе котировок - Извещения о проведении Запроса котировок в соответствии с п.7.2 Положения.</w:t>
      </w:r>
      <w:r w:rsidR="00460854" w:rsidRPr="000F73AA">
        <w:rPr>
          <w:rFonts w:ascii="Times New Roman" w:eastAsia="Times New Roman" w:hAnsi="Times New Roman" w:cs="Times New Roman"/>
          <w:sz w:val="24"/>
          <w:szCs w:val="24"/>
        </w:rPr>
        <w:t xml:space="preserve"> К И</w:t>
      </w:r>
      <w:r w:rsidR="00E73169" w:rsidRPr="000F73AA">
        <w:rPr>
          <w:rFonts w:ascii="Times New Roman" w:eastAsia="Times New Roman" w:hAnsi="Times New Roman" w:cs="Times New Roman"/>
          <w:sz w:val="24"/>
          <w:szCs w:val="24"/>
        </w:rPr>
        <w:t xml:space="preserve">звещению о проведении Запроса котировок </w:t>
      </w:r>
      <w:r w:rsidR="003202BE" w:rsidRPr="000F73AA">
        <w:rPr>
          <w:rFonts w:ascii="Times New Roman" w:eastAsia="Times New Roman" w:hAnsi="Times New Roman" w:cs="Times New Roman"/>
          <w:sz w:val="24"/>
          <w:szCs w:val="24"/>
        </w:rPr>
        <w:t>прилагается</w:t>
      </w:r>
      <w:r w:rsidR="00E73169" w:rsidRPr="000F73AA">
        <w:rPr>
          <w:rFonts w:ascii="Times New Roman" w:eastAsia="Times New Roman" w:hAnsi="Times New Roman" w:cs="Times New Roman"/>
          <w:sz w:val="24"/>
          <w:szCs w:val="24"/>
        </w:rPr>
        <w:t xml:space="preserve"> проект контракта, заключаемого по результатам проведения такого запроса</w:t>
      </w:r>
      <w:r w:rsidR="00460854" w:rsidRPr="000F73AA">
        <w:rPr>
          <w:rFonts w:ascii="Times New Roman" w:eastAsia="Times New Roman" w:hAnsi="Times New Roman" w:cs="Times New Roman"/>
          <w:sz w:val="24"/>
          <w:szCs w:val="24"/>
        </w:rPr>
        <w:t xml:space="preserve"> и Документация по решению Общества.</w:t>
      </w:r>
    </w:p>
    <w:p w:rsidR="00F53CA6" w:rsidRPr="000F73AA" w:rsidRDefault="00DD2266"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11.2</w:t>
      </w:r>
      <w:r w:rsidR="003202BE" w:rsidRPr="000F73AA">
        <w:rPr>
          <w:rFonts w:ascii="Times New Roman" w:eastAsia="Times New Roman" w:hAnsi="Times New Roman" w:cs="Times New Roman"/>
          <w:sz w:val="24"/>
          <w:szCs w:val="24"/>
        </w:rPr>
        <w:t xml:space="preserve">. </w:t>
      </w:r>
      <w:r w:rsidR="00F53CA6" w:rsidRPr="000F73AA">
        <w:rPr>
          <w:rFonts w:ascii="Times New Roman" w:eastAsia="Times New Roman" w:hAnsi="Times New Roman" w:cs="Times New Roman"/>
          <w:sz w:val="24"/>
          <w:szCs w:val="24"/>
        </w:rPr>
        <w:t>Запроса котировок, проводимый Обществом, может быть одноэтапным или многоэтапным. Порядок проведения Запроса котировок, в том числе количество этапов, указывается в Извещении и Документации.</w:t>
      </w:r>
    </w:p>
    <w:p w:rsidR="00F53CA6" w:rsidRPr="000F73AA" w:rsidRDefault="00F53CA6"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11.3. </w:t>
      </w:r>
      <w:r w:rsidR="009704B0" w:rsidRPr="000F73AA">
        <w:rPr>
          <w:rFonts w:ascii="Times New Roman" w:eastAsia="Times New Roman" w:hAnsi="Times New Roman" w:cs="Times New Roman"/>
          <w:sz w:val="24"/>
          <w:szCs w:val="24"/>
        </w:rPr>
        <w:t xml:space="preserve">Общество вправе провести Переторжку </w:t>
      </w:r>
      <w:r w:rsidR="002B61F6" w:rsidRPr="000F73AA">
        <w:rPr>
          <w:rFonts w:ascii="Times New Roman" w:eastAsia="Times New Roman" w:hAnsi="Times New Roman" w:cs="Times New Roman"/>
          <w:sz w:val="24"/>
          <w:szCs w:val="24"/>
        </w:rPr>
        <w:t xml:space="preserve">(в соответствии с разделом 13 Положения) </w:t>
      </w:r>
      <w:r w:rsidR="009704B0" w:rsidRPr="000F73AA">
        <w:rPr>
          <w:rFonts w:ascii="Times New Roman" w:eastAsia="Times New Roman" w:hAnsi="Times New Roman" w:cs="Times New Roman"/>
          <w:sz w:val="24"/>
          <w:szCs w:val="24"/>
        </w:rPr>
        <w:t>в качестве этапа Закупочной процедуры для определения наилучшего предложения по цене среди Участников, Заявки которых признаны соответствующими Обязательным требованиям, установленным Извещением и Документацией, и допущенных к данному этапу в соответствии с Документацией.</w:t>
      </w:r>
    </w:p>
    <w:p w:rsidR="00E73169" w:rsidRPr="000F73AA" w:rsidRDefault="00F53CA6"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11.4. </w:t>
      </w:r>
      <w:r w:rsidR="00E73169" w:rsidRPr="000F73AA">
        <w:rPr>
          <w:rFonts w:ascii="Times New Roman" w:eastAsia="Times New Roman" w:hAnsi="Times New Roman" w:cs="Times New Roman"/>
          <w:sz w:val="24"/>
          <w:szCs w:val="24"/>
        </w:rPr>
        <w:t>Требования к форме и составу документов, включенных в Заявку, устанавливаются Извещением и Документацией.</w:t>
      </w:r>
    </w:p>
    <w:p w:rsidR="00E73169" w:rsidRPr="000F73AA" w:rsidRDefault="00F53CA6"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11.5</w:t>
      </w:r>
      <w:r w:rsidR="00E73169" w:rsidRPr="000F73AA">
        <w:rPr>
          <w:rFonts w:ascii="Times New Roman" w:eastAsia="Times New Roman" w:hAnsi="Times New Roman" w:cs="Times New Roman"/>
          <w:sz w:val="24"/>
          <w:szCs w:val="24"/>
        </w:rPr>
        <w:t xml:space="preserve">. </w:t>
      </w:r>
      <w:r w:rsidR="003202BE" w:rsidRPr="000F73AA">
        <w:rPr>
          <w:rFonts w:ascii="Times New Roman" w:eastAsia="Times New Roman" w:hAnsi="Times New Roman" w:cs="Times New Roman"/>
          <w:sz w:val="24"/>
          <w:szCs w:val="24"/>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3202BE" w:rsidRPr="000F73AA" w:rsidRDefault="00F53CA6"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11.6.</w:t>
      </w:r>
      <w:r w:rsidR="003202BE" w:rsidRPr="000F73AA">
        <w:rPr>
          <w:rFonts w:ascii="Times New Roman" w:eastAsia="Times New Roman" w:hAnsi="Times New Roman" w:cs="Times New Roman"/>
          <w:sz w:val="24"/>
          <w:szCs w:val="24"/>
        </w:rPr>
        <w:t xml:space="preserve"> Участник Запроса котировок вправе подать только одну заявку на участие в таком запросе.</w:t>
      </w:r>
    </w:p>
    <w:p w:rsidR="00E86DEA" w:rsidRPr="000F73AA" w:rsidRDefault="00F53CA6"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11.7</w:t>
      </w:r>
      <w:r w:rsidR="003202BE" w:rsidRPr="000F73AA">
        <w:rPr>
          <w:rFonts w:ascii="Times New Roman" w:eastAsia="Times New Roman" w:hAnsi="Times New Roman" w:cs="Times New Roman"/>
          <w:sz w:val="24"/>
          <w:szCs w:val="24"/>
        </w:rPr>
        <w:t xml:space="preserve">. </w:t>
      </w:r>
      <w:r w:rsidR="00E86DEA" w:rsidRPr="000F73AA">
        <w:rPr>
          <w:rFonts w:ascii="Times New Roman" w:eastAsia="Times New Roman" w:hAnsi="Times New Roman" w:cs="Times New Roman"/>
          <w:sz w:val="24"/>
          <w:szCs w:val="24"/>
        </w:rPr>
        <w:t>Заявка на участие в Запросе котировок должна содержать следующие документы и информацию:</w:t>
      </w:r>
    </w:p>
    <w:p w:rsidR="00E86DEA" w:rsidRPr="000F73AA" w:rsidRDefault="00E86DEA"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(такое согласие дается с применением программно-аппаратных средств электронной площадки);</w:t>
      </w:r>
    </w:p>
    <w:p w:rsidR="00E86DEA" w:rsidRPr="000F73AA" w:rsidRDefault="00E86DEA" w:rsidP="0038639C">
      <w:pPr>
        <w:spacing w:line="276" w:lineRule="auto"/>
        <w:ind w:left="7" w:firstLine="567"/>
        <w:jc w:val="both"/>
        <w:rPr>
          <w:rFonts w:ascii="Times New Roman" w:eastAsia="Times New Roman" w:hAnsi="Times New Roman" w:cs="Times New Roman"/>
          <w:sz w:val="24"/>
          <w:szCs w:val="24"/>
        </w:rPr>
      </w:pPr>
      <w:bookmarkStart w:id="61" w:name="dst843"/>
      <w:bookmarkEnd w:id="61"/>
      <w:r w:rsidRPr="000F73AA">
        <w:rPr>
          <w:rFonts w:ascii="Times New Roman" w:eastAsia="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E86DEA" w:rsidRPr="000F73AA" w:rsidRDefault="00E86DEA" w:rsidP="0038639C">
      <w:pPr>
        <w:spacing w:line="276" w:lineRule="auto"/>
        <w:ind w:left="7" w:firstLine="567"/>
        <w:jc w:val="both"/>
        <w:rPr>
          <w:rFonts w:ascii="Times New Roman" w:eastAsia="Times New Roman" w:hAnsi="Times New Roman" w:cs="Times New Roman"/>
          <w:sz w:val="24"/>
          <w:szCs w:val="24"/>
        </w:rPr>
      </w:pPr>
      <w:bookmarkStart w:id="62" w:name="dst844"/>
      <w:bookmarkEnd w:id="62"/>
      <w:r w:rsidRPr="000F73AA">
        <w:rPr>
          <w:rFonts w:ascii="Times New Roman" w:eastAsia="Times New Roman" w:hAnsi="Times New Roman" w:cs="Times New Roman"/>
          <w:sz w:val="24"/>
          <w:szCs w:val="24"/>
        </w:rPr>
        <w:t xml:space="preserve">а) </w:t>
      </w:r>
      <w:bookmarkStart w:id="63" w:name="dst845"/>
      <w:bookmarkEnd w:id="63"/>
      <w:r w:rsidRPr="000F73AA">
        <w:rPr>
          <w:rFonts w:ascii="Times New Roman" w:eastAsia="Times New Roman" w:hAnsi="Times New Roman" w:cs="Times New Roman"/>
          <w:sz w:val="24"/>
          <w:szCs w:val="24"/>
        </w:rPr>
        <w:t xml:space="preserve">конкретные показатели товара, соответствующие значениям, установленным Извещением о проведении Запроса котировок, и указание на товарный знак. </w:t>
      </w:r>
    </w:p>
    <w:p w:rsidR="001A1BFF" w:rsidRPr="000F73AA" w:rsidRDefault="00E86DEA" w:rsidP="001A1BFF">
      <w:pPr>
        <w:spacing w:line="276" w:lineRule="auto"/>
        <w:ind w:left="7" w:firstLine="567"/>
        <w:jc w:val="both"/>
        <w:rPr>
          <w:rFonts w:ascii="Times New Roman" w:eastAsia="Times New Roman" w:hAnsi="Times New Roman" w:cs="Times New Roman"/>
          <w:sz w:val="24"/>
          <w:szCs w:val="24"/>
        </w:rPr>
      </w:pPr>
      <w:bookmarkStart w:id="64" w:name="dst846"/>
      <w:bookmarkEnd w:id="64"/>
      <w:r w:rsidRPr="000F73AA">
        <w:rPr>
          <w:rFonts w:ascii="Times New Roman" w:eastAsia="Times New Roman" w:hAnsi="Times New Roman" w:cs="Times New Roman"/>
          <w:sz w:val="24"/>
          <w:szCs w:val="24"/>
        </w:rPr>
        <w:t xml:space="preserve">3) </w:t>
      </w:r>
      <w:r w:rsidR="001A1BFF" w:rsidRPr="000F73AA">
        <w:rPr>
          <w:rFonts w:ascii="Times New Roman" w:eastAsia="Times New Roman" w:hAnsi="Times New Roman" w:cs="Times New Roman"/>
          <w:sz w:val="24"/>
          <w:szCs w:val="24"/>
        </w:rPr>
        <w:t xml:space="preserve"> сведения и документы об участнике закупки, подавшем такую заявку, а также о лицах, выступающих на стороне участника закупки, а именно:</w:t>
      </w:r>
    </w:p>
    <w:p w:rsidR="001A1BFF"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1BFF"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б) полученную не ранее чем за 6 (шесть) месяцев до дня размещения в ЕИС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дня размещения в ЕИС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Запроса котировок;</w:t>
      </w:r>
    </w:p>
    <w:p w:rsidR="001A1BFF"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1A1BFF"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г) копии учредительных документов (для юридических лиц);</w:t>
      </w:r>
    </w:p>
    <w:p w:rsidR="00E86DEA" w:rsidRPr="000F73AA" w:rsidRDefault="001A1BFF" w:rsidP="001A1BFF">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являются крупной сделкой. </w:t>
      </w:r>
    </w:p>
    <w:p w:rsidR="00E86DEA" w:rsidRPr="000F73AA" w:rsidRDefault="00E86DEA" w:rsidP="0038639C">
      <w:pPr>
        <w:spacing w:line="276" w:lineRule="auto"/>
        <w:ind w:left="7" w:firstLine="567"/>
        <w:jc w:val="both"/>
        <w:rPr>
          <w:rFonts w:ascii="Times New Roman" w:eastAsia="Times New Roman" w:hAnsi="Times New Roman" w:cs="Times New Roman"/>
          <w:sz w:val="24"/>
          <w:szCs w:val="24"/>
        </w:rPr>
      </w:pPr>
      <w:bookmarkStart w:id="65" w:name="dst847"/>
      <w:bookmarkEnd w:id="65"/>
      <w:r w:rsidRPr="000F73AA">
        <w:rPr>
          <w:rFonts w:ascii="Times New Roman" w:eastAsia="Times New Roman" w:hAnsi="Times New Roman" w:cs="Times New Roman"/>
          <w:sz w:val="24"/>
          <w:szCs w:val="24"/>
        </w:rPr>
        <w:t>4) декларация Участника Запроса котировок</w:t>
      </w:r>
      <w:bookmarkStart w:id="66" w:name="dst848"/>
      <w:bookmarkEnd w:id="66"/>
      <w:r w:rsidRPr="000F73AA">
        <w:rPr>
          <w:rFonts w:ascii="Times New Roman" w:eastAsia="Times New Roman" w:hAnsi="Times New Roman" w:cs="Times New Roman"/>
          <w:sz w:val="24"/>
          <w:szCs w:val="24"/>
        </w:rPr>
        <w:t xml:space="preserve"> о соответствии У</w:t>
      </w:r>
      <w:r w:rsidR="00D92C22" w:rsidRPr="000F73AA">
        <w:rPr>
          <w:rFonts w:ascii="Times New Roman" w:eastAsia="Times New Roman" w:hAnsi="Times New Roman" w:cs="Times New Roman"/>
          <w:sz w:val="24"/>
          <w:szCs w:val="24"/>
        </w:rPr>
        <w:t>частника З</w:t>
      </w:r>
      <w:r w:rsidRPr="000F73AA">
        <w:rPr>
          <w:rFonts w:ascii="Times New Roman" w:eastAsia="Times New Roman" w:hAnsi="Times New Roman" w:cs="Times New Roman"/>
          <w:sz w:val="24"/>
          <w:szCs w:val="24"/>
        </w:rPr>
        <w:t>апроса котировок требованиям, установленным в п.5.2. настоящего Положения.</w:t>
      </w:r>
    </w:p>
    <w:p w:rsidR="00F53CA6" w:rsidRPr="000F73AA" w:rsidRDefault="00F53CA6"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5) предложение Участника Запроса котировок о цене договора, сумме цен единиц товара, работы, услуги.</w:t>
      </w:r>
    </w:p>
    <w:p w:rsidR="00E86DEA" w:rsidRPr="000F73AA" w:rsidRDefault="00E86DEA"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11.8. </w:t>
      </w:r>
      <w:r w:rsidR="004257EC" w:rsidRPr="000F73AA">
        <w:rPr>
          <w:rFonts w:ascii="Times New Roman" w:eastAsia="Times New Roman" w:hAnsi="Times New Roman" w:cs="Times New Roman"/>
          <w:sz w:val="24"/>
          <w:szCs w:val="24"/>
        </w:rPr>
        <w:t>В случае,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w:t>
      </w:r>
    </w:p>
    <w:p w:rsidR="004257EC" w:rsidRPr="000F73AA" w:rsidRDefault="004257EC"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11.9. В течение одного рабочего дня, следующего после даты окончания срока подачи заявок на участие в Запросе котировок, Закупочная комиссия рассматривает заявки на участие в таком запросе.</w:t>
      </w:r>
    </w:p>
    <w:p w:rsidR="00460854" w:rsidRPr="000F73AA" w:rsidRDefault="004257EC" w:rsidP="0038639C">
      <w:pPr>
        <w:spacing w:line="276" w:lineRule="auto"/>
        <w:ind w:left="7" w:firstLine="567"/>
        <w:jc w:val="both"/>
        <w:rPr>
          <w:rFonts w:ascii="Times New Roman" w:eastAsia="Times New Roman" w:hAnsi="Times New Roman" w:cs="Times New Roman"/>
          <w:sz w:val="24"/>
          <w:szCs w:val="24"/>
        </w:rPr>
      </w:pPr>
      <w:bookmarkStart w:id="67" w:name="dst849"/>
      <w:bookmarkEnd w:id="67"/>
      <w:r w:rsidRPr="000F73AA">
        <w:rPr>
          <w:rFonts w:ascii="Times New Roman" w:eastAsia="Times New Roman" w:hAnsi="Times New Roman" w:cs="Times New Roman"/>
          <w:sz w:val="24"/>
          <w:szCs w:val="24"/>
        </w:rPr>
        <w:t xml:space="preserve">11.10. По результатам рассмотрения заявок на участие в Запросе котировок Закупочная комиссия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п.11.11. данного раздела. </w:t>
      </w:r>
      <w:r w:rsidR="00460854" w:rsidRPr="000F73AA">
        <w:rPr>
          <w:rFonts w:ascii="Times New Roman" w:eastAsia="Times New Roman" w:hAnsi="Times New Roman" w:cs="Times New Roman"/>
          <w:sz w:val="24"/>
          <w:szCs w:val="24"/>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котировочной </w:t>
      </w:r>
      <w:r w:rsidR="007F437F" w:rsidRPr="000F73AA">
        <w:rPr>
          <w:rFonts w:ascii="Times New Roman" w:eastAsia="Times New Roman" w:hAnsi="Times New Roman" w:cs="Times New Roman"/>
          <w:sz w:val="24"/>
          <w:szCs w:val="24"/>
        </w:rPr>
        <w:t>Комиссии</w:t>
      </w:r>
      <w:r w:rsidR="00460854" w:rsidRPr="000F73AA">
        <w:rPr>
          <w:rFonts w:ascii="Times New Roman" w:eastAsia="Times New Roman" w:hAnsi="Times New Roman" w:cs="Times New Roman"/>
          <w:sz w:val="24"/>
          <w:szCs w:val="24"/>
        </w:rPr>
        <w:t xml:space="preserve"> не позднее даты окончания срока рассмотрения данных заявок.</w:t>
      </w:r>
    </w:p>
    <w:p w:rsidR="004257EC" w:rsidRPr="000F73AA" w:rsidRDefault="00460854"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 </w:t>
      </w:r>
      <w:r w:rsidR="004257EC" w:rsidRPr="000F73AA">
        <w:rPr>
          <w:rFonts w:ascii="Times New Roman" w:eastAsia="Times New Roman" w:hAnsi="Times New Roman" w:cs="Times New Roman"/>
          <w:sz w:val="24"/>
          <w:szCs w:val="24"/>
        </w:rPr>
        <w:t>11.11. Заявка Участника Запроса котировок отклоняется Закупочной комиссией в случае:</w:t>
      </w:r>
    </w:p>
    <w:p w:rsidR="004257EC" w:rsidRPr="000F73AA" w:rsidRDefault="004257EC"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 </w:t>
      </w:r>
      <w:proofErr w:type="spellStart"/>
      <w:r w:rsidRPr="000F73AA">
        <w:rPr>
          <w:rFonts w:ascii="Times New Roman" w:eastAsia="Times New Roman" w:hAnsi="Times New Roman" w:cs="Times New Roman"/>
          <w:sz w:val="24"/>
          <w:szCs w:val="24"/>
        </w:rPr>
        <w:t>непредоставления</w:t>
      </w:r>
      <w:proofErr w:type="spellEnd"/>
      <w:r w:rsidRPr="000F73AA">
        <w:rPr>
          <w:rFonts w:ascii="Times New Roman" w:eastAsia="Times New Roman" w:hAnsi="Times New Roman" w:cs="Times New Roman"/>
          <w:sz w:val="24"/>
          <w:szCs w:val="24"/>
        </w:rPr>
        <w:t xml:space="preserve"> документов и (или) информации, предусмотренных п.1</w:t>
      </w:r>
      <w:r w:rsidR="00F53CA6"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.7. настоящего раздела, или предоставления недостоверной информации;</w:t>
      </w:r>
    </w:p>
    <w:p w:rsidR="004257EC" w:rsidRPr="000F73AA" w:rsidRDefault="004257EC"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2) несоответствия информации, предусмотренной п.1</w:t>
      </w:r>
      <w:r w:rsidR="00F53CA6"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.7. настоящего раздела, требованиям извещения о проведении такого запроса.</w:t>
      </w:r>
    </w:p>
    <w:p w:rsidR="004257EC" w:rsidRPr="000F73AA" w:rsidRDefault="004257EC"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11.12. </w:t>
      </w:r>
      <w:r w:rsidR="00460854" w:rsidRPr="000F73AA">
        <w:rPr>
          <w:rFonts w:ascii="Times New Roman" w:eastAsia="Times New Roman" w:hAnsi="Times New Roman" w:cs="Times New Roman"/>
          <w:sz w:val="24"/>
          <w:szCs w:val="24"/>
        </w:rPr>
        <w:t>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и Документации о проведении Запроса котировок,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которого поступила ранее других заявок на участие в Запросе котировок, в которых предложена такие же цена, сумма цен.</w:t>
      </w:r>
    </w:p>
    <w:p w:rsidR="00890076" w:rsidRPr="000F73AA" w:rsidRDefault="009704B0"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11.12</w:t>
      </w:r>
      <w:r w:rsidR="00890076" w:rsidRPr="000F73AA">
        <w:rPr>
          <w:rFonts w:ascii="Times New Roman" w:eastAsia="Times New Roman" w:hAnsi="Times New Roman" w:cs="Times New Roman"/>
          <w:sz w:val="24"/>
          <w:szCs w:val="24"/>
        </w:rPr>
        <w:t>. В случае, если по результатам рассмотрения заявок на участие в Запросе котировок Закупочная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(Документации) о проведении Запроса котировок, Запрос котировок признается несостоявшимся.</w:t>
      </w:r>
      <w:r w:rsidR="00541CDD" w:rsidRPr="000F73AA">
        <w:rPr>
          <w:rFonts w:ascii="Times New Roman" w:eastAsia="Times New Roman" w:hAnsi="Times New Roman" w:cs="Times New Roman"/>
          <w:sz w:val="24"/>
          <w:szCs w:val="24"/>
        </w:rPr>
        <w:t xml:space="preserve"> Общество заключает договор с единственным участником Запроса котировок в порядке и сроки, установленные в разделе 14 настоящего Положения.</w:t>
      </w:r>
    </w:p>
    <w:p w:rsidR="00C832B6" w:rsidRPr="000F73AA" w:rsidRDefault="009704B0" w:rsidP="0038639C">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11.13</w:t>
      </w:r>
      <w:r w:rsidR="00890076" w:rsidRPr="000F73AA">
        <w:rPr>
          <w:rFonts w:ascii="Times New Roman" w:eastAsia="Times New Roman" w:hAnsi="Times New Roman" w:cs="Times New Roman"/>
          <w:sz w:val="24"/>
          <w:szCs w:val="24"/>
        </w:rPr>
        <w:t>. По результатам проведения Запроса котировок договор заключается с победителем такого запроса в порядке, установленном ра</w:t>
      </w:r>
      <w:r w:rsidR="0038639C" w:rsidRPr="000F73AA">
        <w:rPr>
          <w:rFonts w:ascii="Times New Roman" w:eastAsia="Times New Roman" w:hAnsi="Times New Roman" w:cs="Times New Roman"/>
          <w:sz w:val="24"/>
          <w:szCs w:val="24"/>
        </w:rPr>
        <w:t>зделом 14 настоящего Положения.</w:t>
      </w:r>
    </w:p>
    <w:p w:rsidR="008256B5" w:rsidRPr="000F73AA" w:rsidRDefault="008256B5" w:rsidP="00C44E0A">
      <w:pPr>
        <w:pStyle w:val="a"/>
        <w:rPr>
          <w:sz w:val="24"/>
          <w:szCs w:val="24"/>
        </w:rPr>
      </w:pPr>
      <w:bookmarkStart w:id="68" w:name="page22"/>
      <w:bookmarkStart w:id="69" w:name="_Toc18588621"/>
      <w:bookmarkEnd w:id="68"/>
      <w:r w:rsidRPr="000F73AA">
        <w:rPr>
          <w:sz w:val="24"/>
          <w:szCs w:val="24"/>
        </w:rPr>
        <w:t>Порядок проведения Закупки у единственного Поставщика</w:t>
      </w:r>
      <w:bookmarkEnd w:id="69"/>
    </w:p>
    <w:p w:rsidR="008256B5" w:rsidRPr="000F73AA" w:rsidRDefault="00B1343B"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12</w:t>
      </w:r>
      <w:r w:rsidR="008256B5" w:rsidRPr="000F73AA">
        <w:rPr>
          <w:rFonts w:ascii="Times New Roman" w:eastAsia="Times New Roman" w:hAnsi="Times New Roman" w:cs="Times New Roman"/>
          <w:sz w:val="24"/>
          <w:szCs w:val="24"/>
        </w:rPr>
        <w:t xml:space="preserve">.1. Общество принимает решение о Закупке у единственного Поставщика при наличии оснований, перечисленных в </w:t>
      </w:r>
      <w:r w:rsidR="00F069F8" w:rsidRPr="000F73AA">
        <w:rPr>
          <w:rFonts w:ascii="Times New Roman" w:eastAsia="Times New Roman" w:hAnsi="Times New Roman" w:cs="Times New Roman"/>
          <w:sz w:val="24"/>
          <w:szCs w:val="24"/>
        </w:rPr>
        <w:t>п.2.4</w:t>
      </w:r>
      <w:r w:rsidR="008256B5" w:rsidRPr="000F73AA">
        <w:rPr>
          <w:rFonts w:ascii="Times New Roman" w:eastAsia="Times New Roman" w:hAnsi="Times New Roman" w:cs="Times New Roman"/>
          <w:sz w:val="24"/>
          <w:szCs w:val="24"/>
        </w:rPr>
        <w:t xml:space="preserve"> Положения. Общество вправе рассмотреть предложения Поставщиков, с которыми ранее были заключены договора на поставку Продукции, или иных Поставщиков, осуществляющих (осуществлявших) поставку аналогичной Продукции.</w:t>
      </w:r>
    </w:p>
    <w:p w:rsidR="008256B5" w:rsidRPr="000F73AA" w:rsidRDefault="00B1343B" w:rsidP="006B7FF5">
      <w:pPr>
        <w:spacing w:line="276" w:lineRule="auto"/>
        <w:ind w:left="7" w:firstLine="567"/>
        <w:jc w:val="both"/>
        <w:rPr>
          <w:rFonts w:ascii="Times New Roman" w:eastAsia="Times New Roman" w:hAnsi="Times New Roman" w:cs="Times New Roman"/>
          <w:sz w:val="24"/>
          <w:szCs w:val="24"/>
        </w:rPr>
      </w:pPr>
      <w:bookmarkStart w:id="70" w:name="page23"/>
      <w:bookmarkEnd w:id="70"/>
      <w:r w:rsidRPr="000F73AA">
        <w:rPr>
          <w:rFonts w:ascii="Times New Roman" w:eastAsia="Times New Roman" w:hAnsi="Times New Roman" w:cs="Times New Roman"/>
          <w:sz w:val="24"/>
          <w:szCs w:val="24"/>
        </w:rPr>
        <w:t>12</w:t>
      </w:r>
      <w:r w:rsidR="008256B5" w:rsidRPr="000F73AA">
        <w:rPr>
          <w:rFonts w:ascii="Times New Roman" w:eastAsia="Times New Roman" w:hAnsi="Times New Roman" w:cs="Times New Roman"/>
          <w:sz w:val="24"/>
          <w:szCs w:val="24"/>
        </w:rPr>
        <w:t>.2. После принятия решения о Закупке у единственного Поставщика</w:t>
      </w:r>
      <w:r w:rsidR="007D16F9" w:rsidRPr="000F73AA">
        <w:rPr>
          <w:rFonts w:ascii="Times New Roman" w:eastAsia="Times New Roman" w:hAnsi="Times New Roman" w:cs="Times New Roman"/>
          <w:sz w:val="24"/>
          <w:szCs w:val="24"/>
        </w:rPr>
        <w:t xml:space="preserve">, </w:t>
      </w:r>
      <w:r w:rsidR="008256B5" w:rsidRPr="000F73AA">
        <w:rPr>
          <w:rFonts w:ascii="Times New Roman" w:eastAsia="Times New Roman" w:hAnsi="Times New Roman" w:cs="Times New Roman"/>
          <w:sz w:val="24"/>
          <w:szCs w:val="24"/>
        </w:rPr>
        <w:t>Общество осуществляет подготовку договора и направляет его Поставщику для подписания.</w:t>
      </w:r>
    </w:p>
    <w:p w:rsidR="008256B5" w:rsidRPr="000F73AA" w:rsidRDefault="008256B5" w:rsidP="00C44E0A">
      <w:pPr>
        <w:pStyle w:val="a"/>
        <w:rPr>
          <w:sz w:val="24"/>
          <w:szCs w:val="24"/>
        </w:rPr>
      </w:pPr>
      <w:bookmarkStart w:id="71" w:name="_Toc18588622"/>
      <w:r w:rsidRPr="000F73AA">
        <w:rPr>
          <w:sz w:val="24"/>
          <w:szCs w:val="24"/>
        </w:rPr>
        <w:t>Особенности проведения многоэтапных процедур</w:t>
      </w:r>
      <w:bookmarkEnd w:id="71"/>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3</w:t>
      </w:r>
      <w:r w:rsidRPr="000F73AA">
        <w:rPr>
          <w:rFonts w:ascii="Times New Roman" w:eastAsia="Times New Roman" w:hAnsi="Times New Roman" w:cs="Times New Roman"/>
          <w:sz w:val="24"/>
          <w:szCs w:val="24"/>
        </w:rPr>
        <w:t>.1. Общество вправе определять число и назначение этапов, исходя из сложности Продукции и условий Закупки.</w:t>
      </w:r>
    </w:p>
    <w:p w:rsidR="00090E6B" w:rsidRPr="000F73AA" w:rsidRDefault="00090E6B"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13.2. Общество вправе провести Переторжку в качестве этапа Закупочной процедуры для определения наилучшего предложения по цене среди Участников, Заявки которых признаны соответствующими Обязательным требованиям, установленным Извещением и Документацией, и допущенных к данному этапу в соответствии с Документацией.</w:t>
      </w:r>
    </w:p>
    <w:p w:rsidR="00090E6B" w:rsidRPr="000F73AA" w:rsidRDefault="00090E6B" w:rsidP="00C832B6">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13.3. Переторжка в качестве этапа Закупочной процедуры проводится с учётом следующих особенностей:</w:t>
      </w:r>
    </w:p>
    <w:p w:rsidR="00090E6B" w:rsidRPr="000F73AA" w:rsidRDefault="00090E6B" w:rsidP="001522B7">
      <w:pPr>
        <w:pStyle w:val="a9"/>
        <w:numPr>
          <w:ilvl w:val="0"/>
          <w:numId w:val="66"/>
        </w:numPr>
        <w:tabs>
          <w:tab w:val="left" w:pos="716"/>
        </w:tabs>
        <w:spacing w:line="276" w:lineRule="auto"/>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Переторжка проводится в порядке, аналогичном указанному в п.9.4</w:t>
      </w:r>
      <w:r w:rsidR="009235F7" w:rsidRPr="000F73AA">
        <w:rPr>
          <w:rFonts w:ascii="Times New Roman" w:eastAsia="Times New Roman" w:hAnsi="Times New Roman" w:cs="Times New Roman"/>
          <w:sz w:val="24"/>
          <w:szCs w:val="24"/>
        </w:rPr>
        <w:t>.2</w:t>
      </w:r>
      <w:r w:rsidRPr="000F73AA">
        <w:rPr>
          <w:rFonts w:ascii="Times New Roman" w:eastAsia="Times New Roman" w:hAnsi="Times New Roman" w:cs="Times New Roman"/>
          <w:sz w:val="24"/>
          <w:szCs w:val="24"/>
        </w:rPr>
        <w:t xml:space="preserve"> Положения с учётом Регламента проведения процедуры на ЭП;</w:t>
      </w:r>
    </w:p>
    <w:p w:rsidR="00090E6B" w:rsidRPr="000F73AA" w:rsidRDefault="00090E6B" w:rsidP="006B7FF5">
      <w:pPr>
        <w:pStyle w:val="a9"/>
        <w:numPr>
          <w:ilvl w:val="0"/>
          <w:numId w:val="66"/>
        </w:numPr>
        <w:tabs>
          <w:tab w:val="left" w:pos="716"/>
        </w:tabs>
        <w:spacing w:line="276" w:lineRule="auto"/>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отчет ЭП о результатах проведения Переторжки в качестве этапа Закупочной процедуры передаётся Оператором ЭП Обществу для подведения итогов Закупочной процедуры;</w:t>
      </w:r>
    </w:p>
    <w:p w:rsidR="00090E6B" w:rsidRPr="000F73AA" w:rsidRDefault="00090E6B"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13.4. Если в порядке оценки и сопоставления Заявок критерий цены имеет вес менее 100%, Общество вправе определять лучш</w:t>
      </w:r>
      <w:r w:rsidR="009235F7" w:rsidRPr="000F73AA">
        <w:rPr>
          <w:rFonts w:ascii="Times New Roman" w:eastAsia="Times New Roman" w:hAnsi="Times New Roman" w:cs="Times New Roman"/>
          <w:sz w:val="24"/>
          <w:szCs w:val="24"/>
        </w:rPr>
        <w:t>ее предложение</w:t>
      </w:r>
      <w:r w:rsidRPr="000F73AA">
        <w:rPr>
          <w:rFonts w:ascii="Times New Roman" w:eastAsia="Times New Roman" w:hAnsi="Times New Roman" w:cs="Times New Roman"/>
          <w:sz w:val="24"/>
          <w:szCs w:val="24"/>
        </w:rPr>
        <w:t xml:space="preserve"> с учётом веса не ценовых критериев.</w:t>
      </w:r>
    </w:p>
    <w:p w:rsidR="00090E6B" w:rsidRPr="000F73AA" w:rsidRDefault="00090E6B"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13.5. Если иное не предусмотрено Документацией, в случае если Участник не принял участие в Переторжке, при подведении итогов Закупочной процедуры учитывается предложение по цене Продукции соответствующего Участника, сделанное им в Заявке</w:t>
      </w:r>
      <w:r w:rsidR="00925632" w:rsidRPr="000F73AA">
        <w:rPr>
          <w:rFonts w:ascii="Times New Roman" w:eastAsia="Times New Roman" w:hAnsi="Times New Roman" w:cs="Times New Roman"/>
          <w:sz w:val="24"/>
          <w:szCs w:val="24"/>
        </w:rPr>
        <w:t>.</w:t>
      </w:r>
    </w:p>
    <w:p w:rsidR="00090E6B" w:rsidRPr="000F73AA" w:rsidRDefault="00090E6B"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13.6. Результаты Переторжки как этапа Закупочной процедуры учитываются при подведении итогов Закупочной процедуры, наряду с иными оцениваемыми критериями в соответствии с Документацией.</w:t>
      </w:r>
    </w:p>
    <w:p w:rsidR="008256B5" w:rsidRPr="000F73AA" w:rsidRDefault="008256B5" w:rsidP="00C44E0A">
      <w:pPr>
        <w:pStyle w:val="a"/>
        <w:rPr>
          <w:sz w:val="24"/>
          <w:szCs w:val="24"/>
        </w:rPr>
      </w:pPr>
      <w:bookmarkStart w:id="72" w:name="page25"/>
      <w:bookmarkStart w:id="73" w:name="_Toc18588623"/>
      <w:bookmarkEnd w:id="72"/>
      <w:r w:rsidRPr="000F73AA">
        <w:rPr>
          <w:sz w:val="24"/>
          <w:szCs w:val="24"/>
        </w:rPr>
        <w:t>Порядок подготовки, заключения и контроля исполнения договоров</w:t>
      </w:r>
      <w:bookmarkEnd w:id="73"/>
    </w:p>
    <w:p w:rsidR="008256B5" w:rsidRPr="000F73AA" w:rsidRDefault="00B1343B" w:rsidP="00C832B6">
      <w:pPr>
        <w:spacing w:line="276" w:lineRule="auto"/>
        <w:ind w:left="7"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14</w:t>
      </w:r>
      <w:r w:rsidR="008256B5" w:rsidRPr="000F73AA">
        <w:rPr>
          <w:rFonts w:ascii="Times New Roman" w:eastAsia="Times New Roman" w:hAnsi="Times New Roman" w:cs="Times New Roman"/>
          <w:sz w:val="24"/>
          <w:szCs w:val="24"/>
        </w:rPr>
        <w:t>.1. Проект договора является неотъемлемой частью Извещения и Документации. В рамках Закупочной деятельности Общество может заключать следующие виды договоров:</w:t>
      </w:r>
    </w:p>
    <w:p w:rsidR="008256B5" w:rsidRPr="000F73AA" w:rsidRDefault="008256B5" w:rsidP="001522B7">
      <w:pPr>
        <w:numPr>
          <w:ilvl w:val="0"/>
          <w:numId w:val="48"/>
        </w:numPr>
        <w:tabs>
          <w:tab w:val="left" w:pos="776"/>
        </w:tabs>
        <w:spacing w:line="276" w:lineRule="auto"/>
        <w:ind w:left="7"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договоры на поставку Продукции с указанием конкретных объемов поставки и общей стоимости Договора;</w:t>
      </w:r>
    </w:p>
    <w:p w:rsidR="008256B5" w:rsidRPr="000F73AA" w:rsidRDefault="008256B5" w:rsidP="006B7FF5">
      <w:pPr>
        <w:numPr>
          <w:ilvl w:val="0"/>
          <w:numId w:val="48"/>
        </w:numPr>
        <w:tabs>
          <w:tab w:val="left" w:pos="776"/>
        </w:tabs>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рамочные договоры (генеральные соглашения) ограниченного срока действия, устанавливающие цену/тариф за единицу Продукции или размер скидки от официального прайс-листа производителя Продукции, без определения конкретных объемов поставки Продукции и общей стоимости Договора, но, как правило, с указанием предельной (максимальной) стоимости договора и/или предельного (максимального) объема поставки Продукции за период действия договора.</w:t>
      </w:r>
      <w:bookmarkStart w:id="74" w:name="page29"/>
      <w:bookmarkEnd w:id="74"/>
    </w:p>
    <w:p w:rsidR="008256B5" w:rsidRPr="000F73AA" w:rsidRDefault="00B1343B" w:rsidP="00C832B6">
      <w:pPr>
        <w:tabs>
          <w:tab w:val="left" w:pos="709"/>
        </w:tabs>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14</w:t>
      </w:r>
      <w:r w:rsidR="008256B5" w:rsidRPr="000F73AA">
        <w:rPr>
          <w:rFonts w:ascii="Times New Roman" w:eastAsia="Times New Roman" w:hAnsi="Times New Roman" w:cs="Times New Roman"/>
          <w:sz w:val="24"/>
          <w:szCs w:val="24"/>
        </w:rPr>
        <w:t>.2. Проведение Закупки у единственного Поставщика не является Извещением о проведении торгов или приглашением принять участие в торгах, а также не является офертой или приглашением делать оферты с целью заключения договора. Нормы права, предусмотренные статьями 437, 447-449 Гражданского кодекса Российской Федерации к таким Закупочным процедурам не применяются.</w:t>
      </w:r>
    </w:p>
    <w:p w:rsidR="008256B5" w:rsidRPr="000F73AA" w:rsidRDefault="00B1343B"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14</w:t>
      </w:r>
      <w:r w:rsidR="008256B5" w:rsidRPr="000F73AA">
        <w:rPr>
          <w:rFonts w:ascii="Times New Roman" w:eastAsia="Times New Roman" w:hAnsi="Times New Roman" w:cs="Times New Roman"/>
          <w:sz w:val="24"/>
          <w:szCs w:val="24"/>
        </w:rPr>
        <w:t xml:space="preserve">.3. При проведении Закупочных процедур, не являющихся Торгами, не возникает гражданско-правовой обязанности </w:t>
      </w:r>
      <w:r w:rsidR="00D33CEC" w:rsidRPr="000F73AA">
        <w:rPr>
          <w:rFonts w:ascii="Times New Roman" w:eastAsia="Times New Roman" w:hAnsi="Times New Roman" w:cs="Times New Roman"/>
          <w:sz w:val="24"/>
          <w:szCs w:val="24"/>
        </w:rPr>
        <w:t xml:space="preserve">со стороны </w:t>
      </w:r>
      <w:r w:rsidR="008256B5" w:rsidRPr="000F73AA">
        <w:rPr>
          <w:rFonts w:ascii="Times New Roman" w:eastAsia="Times New Roman" w:hAnsi="Times New Roman" w:cs="Times New Roman"/>
          <w:sz w:val="24"/>
          <w:szCs w:val="24"/>
        </w:rPr>
        <w:t>Обществ</w:t>
      </w:r>
      <w:r w:rsidR="00D33CEC" w:rsidRPr="000F73AA">
        <w:rPr>
          <w:rFonts w:ascii="Times New Roman" w:eastAsia="Times New Roman" w:hAnsi="Times New Roman" w:cs="Times New Roman"/>
          <w:sz w:val="24"/>
          <w:szCs w:val="24"/>
        </w:rPr>
        <w:t>а</w:t>
      </w:r>
      <w:r w:rsidR="008256B5" w:rsidRPr="000F73AA">
        <w:rPr>
          <w:rFonts w:ascii="Times New Roman" w:eastAsia="Times New Roman" w:hAnsi="Times New Roman" w:cs="Times New Roman"/>
          <w:sz w:val="24"/>
          <w:szCs w:val="24"/>
        </w:rPr>
        <w:t xml:space="preserve"> по заключению договора.</w:t>
      </w:r>
    </w:p>
    <w:p w:rsidR="008256B5" w:rsidRPr="000F73AA" w:rsidRDefault="008256B5" w:rsidP="006B7FF5">
      <w:pPr>
        <w:spacing w:line="276" w:lineRule="auto"/>
        <w:ind w:left="7"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9235F7"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 Заключение договора по итогам Закупочной процедуры осуществляется в следующем порядке и в сроки:</w:t>
      </w:r>
    </w:p>
    <w:p w:rsidR="008256B5" w:rsidRPr="000F73AA" w:rsidRDefault="00B1343B" w:rsidP="006B7FF5">
      <w:pPr>
        <w:spacing w:line="276" w:lineRule="auto"/>
        <w:ind w:left="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14</w:t>
      </w:r>
      <w:r w:rsidR="008256B5"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4</w:t>
      </w:r>
      <w:r w:rsidR="00375556">
        <w:rPr>
          <w:rFonts w:ascii="Times New Roman" w:eastAsia="Times New Roman" w:hAnsi="Times New Roman" w:cs="Times New Roman"/>
          <w:sz w:val="24"/>
          <w:szCs w:val="24"/>
        </w:rPr>
        <w:t xml:space="preserve">.1. </w:t>
      </w:r>
      <w:r w:rsidR="008256B5" w:rsidRPr="000F73AA">
        <w:rPr>
          <w:rFonts w:ascii="Times New Roman" w:eastAsia="Times New Roman" w:hAnsi="Times New Roman" w:cs="Times New Roman"/>
          <w:sz w:val="24"/>
          <w:szCs w:val="24"/>
        </w:rPr>
        <w:t>При заключении договора на бумажном носителе:</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.1.1. Общество осуществляет подготовку двух экземпляров договора на бумажном носителе, подписывает каждый из них со своей стороны, проставляет оттиски печати Обществ</w:t>
      </w:r>
      <w:r w:rsidR="005023D0" w:rsidRPr="000F73AA">
        <w:rPr>
          <w:rFonts w:ascii="Times New Roman" w:eastAsia="Times New Roman" w:hAnsi="Times New Roman" w:cs="Times New Roman"/>
          <w:sz w:val="24"/>
          <w:szCs w:val="24"/>
        </w:rPr>
        <w:t>а</w:t>
      </w:r>
      <w:r w:rsidRPr="000F73AA">
        <w:rPr>
          <w:rFonts w:ascii="Times New Roman" w:eastAsia="Times New Roman" w:hAnsi="Times New Roman" w:cs="Times New Roman"/>
          <w:sz w:val="24"/>
          <w:szCs w:val="24"/>
        </w:rPr>
        <w:t xml:space="preserve"> на договоре и направляет его Победителю Закупочной процедуры для подписания.</w:t>
      </w:r>
    </w:p>
    <w:p w:rsidR="008256B5" w:rsidRPr="000F73AA" w:rsidRDefault="008256B5" w:rsidP="006B7FF5">
      <w:pPr>
        <w:spacing w:line="276" w:lineRule="auto"/>
        <w:ind w:left="7"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.1.2. Победитель Закупочной процедуры в течение срока, указанного в Документации, передает Обществу подписанный со своей стороны экземпляр договора.</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.1.3. Если в Документации установлено требование обеспечения исполнения заключаемого договора, вместе с договором должны быть представлены документы, подтверждающие оформление Победителем обеспечения исполнения договора (либо документы, необходимые для оформления такого обеспечения, в зависимости от вида обеспечения и условий его оформления), а также иные документы, указанные в Документации и необходимые для заключения договора.</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.1.</w:t>
      </w:r>
      <w:r w:rsidR="00D33CEC"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 Если иное не установлено Документацией, передача документов Обществу осуществляется по месту нахождения Общества, представителю Общества, указанному в Документации в качестве контактного лица; в адрес Победителя передача осуществляется по месту нахождения Общества, представителю, указанному в Заявке Победителя на участие в Закупочной процедуре в качестве контактного лица. Принятие договора и иных документов оформляется распиской представителя соответствующей стороны на копии передаваемых документов, с отражением ФИО, должности, времени и даты получения документов. Сторонами может составляться акт и/или опись передаваемых документов.</w:t>
      </w:r>
    </w:p>
    <w:p w:rsidR="008256B5" w:rsidRPr="000F73AA" w:rsidRDefault="008256B5" w:rsidP="006B7FF5">
      <w:pPr>
        <w:tabs>
          <w:tab w:val="left" w:pos="1407"/>
        </w:tabs>
        <w:spacing w:line="276" w:lineRule="auto"/>
        <w:ind w:left="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.2.</w:t>
      </w:r>
      <w:r w:rsidRPr="000F73AA">
        <w:rPr>
          <w:rFonts w:ascii="Times New Roman" w:eastAsia="Times New Roman" w:hAnsi="Times New Roman" w:cs="Times New Roman"/>
          <w:sz w:val="24"/>
          <w:szCs w:val="24"/>
        </w:rPr>
        <w:tab/>
        <w:t>При заключении договора в электронной форме:</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.2.1. Общество осуществляет подготовку договора в электронном виде, размещает его в программно-аппаратных средствах электронного документооборота и подписывает его электронной подписью.</w:t>
      </w:r>
    </w:p>
    <w:p w:rsidR="008256B5" w:rsidRPr="000F73AA" w:rsidRDefault="008256B5" w:rsidP="006B7FF5">
      <w:pPr>
        <w:spacing w:line="276" w:lineRule="auto"/>
        <w:ind w:left="7"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.2.2. Победитель Закупочной процедуры в течение срока, указанного в Документации, подписывает его со своей стороны электронной подписью Победителя.</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bookmarkStart w:id="75" w:name="page30"/>
      <w:bookmarkEnd w:id="75"/>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5</w:t>
      </w:r>
      <w:r w:rsidRPr="000F73AA">
        <w:rPr>
          <w:rFonts w:ascii="Times New Roman" w:eastAsia="Times New Roman" w:hAnsi="Times New Roman" w:cs="Times New Roman"/>
          <w:sz w:val="24"/>
          <w:szCs w:val="24"/>
        </w:rPr>
        <w:t xml:space="preserve">. </w:t>
      </w:r>
      <w:r w:rsidR="005023D0" w:rsidRPr="000F73AA">
        <w:rPr>
          <w:rFonts w:ascii="Times New Roman" w:eastAsia="Times New Roman" w:hAnsi="Times New Roman" w:cs="Times New Roman"/>
          <w:sz w:val="24"/>
          <w:szCs w:val="24"/>
        </w:rPr>
        <w:t xml:space="preserve">На этапе заключения договора </w:t>
      </w:r>
      <w:r w:rsidRPr="000F73AA">
        <w:rPr>
          <w:rFonts w:ascii="Times New Roman" w:eastAsia="Times New Roman" w:hAnsi="Times New Roman" w:cs="Times New Roman"/>
          <w:sz w:val="24"/>
          <w:szCs w:val="24"/>
        </w:rPr>
        <w:t>Участник не вправе вносить изменения в предлагаемый Обществом в Документации договор или требовать внесения в него изменений.</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6</w:t>
      </w:r>
      <w:r w:rsidRPr="000F73AA">
        <w:rPr>
          <w:rFonts w:ascii="Times New Roman" w:eastAsia="Times New Roman" w:hAnsi="Times New Roman" w:cs="Times New Roman"/>
          <w:sz w:val="24"/>
          <w:szCs w:val="24"/>
        </w:rPr>
        <w:t xml:space="preserve">. Особенности заключения договора по результатам Закупки могут устанавливаться Документацией (в части электронного документооборота – в Соглашении об электронном документообороте, прилагаемом к Документации), Регламентом работы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7</w:t>
      </w:r>
      <w:r w:rsidRPr="000F73AA">
        <w:rPr>
          <w:rFonts w:ascii="Times New Roman" w:eastAsia="Times New Roman" w:hAnsi="Times New Roman" w:cs="Times New Roman"/>
          <w:sz w:val="24"/>
          <w:szCs w:val="24"/>
        </w:rPr>
        <w:t>. Исполнение заключенных договоров осуществляется в форме и способом, установленным соответствующим договором.</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8</w:t>
      </w:r>
      <w:r w:rsidRPr="000F73AA">
        <w:rPr>
          <w:rFonts w:ascii="Times New Roman" w:eastAsia="Times New Roman" w:hAnsi="Times New Roman" w:cs="Times New Roman"/>
          <w:sz w:val="24"/>
          <w:szCs w:val="24"/>
        </w:rPr>
        <w:t xml:space="preserve">. </w:t>
      </w:r>
      <w:r w:rsidR="0085745C" w:rsidRPr="000F73AA">
        <w:rPr>
          <w:rFonts w:ascii="Times New Roman" w:eastAsia="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7F437F" w:rsidRPr="000F73AA">
        <w:rPr>
          <w:rFonts w:ascii="Times New Roman" w:eastAsia="Times New Roman" w:hAnsi="Times New Roman" w:cs="Times New Roman"/>
          <w:sz w:val="24"/>
          <w:szCs w:val="24"/>
        </w:rPr>
        <w:t>Комиссии</w:t>
      </w:r>
      <w:r w:rsidR="0085745C" w:rsidRPr="000F73AA">
        <w:rPr>
          <w:rFonts w:ascii="Times New Roman" w:eastAsia="Times New Roman" w:hAnsi="Times New Roman" w:cs="Times New Roman"/>
          <w:sz w:val="24"/>
          <w:szCs w:val="24"/>
        </w:rPr>
        <w:t xml:space="preserve"> по осуществлению конкурентной закупки,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F437F" w:rsidRPr="000F73AA">
        <w:rPr>
          <w:rFonts w:ascii="Times New Roman" w:eastAsia="Times New Roman" w:hAnsi="Times New Roman" w:cs="Times New Roman"/>
          <w:sz w:val="24"/>
          <w:szCs w:val="24"/>
        </w:rPr>
        <w:t>Комиссии</w:t>
      </w:r>
      <w:r w:rsidR="0085745C" w:rsidRPr="000F73AA">
        <w:rPr>
          <w:rFonts w:ascii="Times New Roman" w:eastAsia="Times New Roman" w:hAnsi="Times New Roman" w:cs="Times New Roman"/>
          <w:sz w:val="24"/>
          <w:szCs w:val="24"/>
        </w:rPr>
        <w:t>, оператора ЭП.</w:t>
      </w:r>
      <w:r w:rsidR="0085745C" w:rsidRPr="000F73AA" w:rsidDel="0085745C">
        <w:rPr>
          <w:rFonts w:ascii="Times New Roman" w:eastAsia="Times New Roman" w:hAnsi="Times New Roman" w:cs="Times New Roman"/>
          <w:sz w:val="24"/>
          <w:szCs w:val="24"/>
        </w:rPr>
        <w:t xml:space="preserve"> </w:t>
      </w:r>
    </w:p>
    <w:p w:rsidR="008534FA" w:rsidRPr="000F73AA" w:rsidRDefault="008534FA" w:rsidP="008534FA">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8534FA" w:rsidRPr="000F73AA" w:rsidRDefault="008534FA" w:rsidP="008534FA">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w:t>
      </w:r>
    </w:p>
    <w:p w:rsidR="008534FA" w:rsidRPr="000F73AA" w:rsidRDefault="008534FA" w:rsidP="008534FA">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p>
    <w:p w:rsidR="008534FA" w:rsidRPr="000F73AA" w:rsidRDefault="008534FA" w:rsidP="008534FA">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 В реестр договоров не вносятся сведения и документы, которые в соответствии с Федеральным законом от 18 июля 2011 г. № 223-ФЗ не подлежат размещению в единой информационной системе.</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w:t>
      </w:r>
      <w:r w:rsidR="008A552E" w:rsidRPr="000F73AA">
        <w:rPr>
          <w:rFonts w:ascii="Times New Roman" w:eastAsia="Times New Roman" w:hAnsi="Times New Roman" w:cs="Times New Roman"/>
          <w:sz w:val="24"/>
          <w:szCs w:val="24"/>
        </w:rPr>
        <w:t>9</w:t>
      </w:r>
      <w:r w:rsidRPr="000F73AA">
        <w:rPr>
          <w:rFonts w:ascii="Times New Roman" w:eastAsia="Times New Roman" w:hAnsi="Times New Roman" w:cs="Times New Roman"/>
          <w:sz w:val="24"/>
          <w:szCs w:val="24"/>
        </w:rPr>
        <w:t>. В случае если при заключении и исполнении договора изменяются объем, цена закупаемой Продукции или срок исполнения договора по сравнению с итоговыми данными, указанными в протоколе, составленном по результатам Закупки, не позднее чем в течение 10 (десяти) дней со дня внесения изменений в договор Общество размещает в ЕИС информацию об изменении договора с указанием измененных условий.</w:t>
      </w:r>
    </w:p>
    <w:p w:rsidR="008256B5" w:rsidRPr="000F73AA" w:rsidRDefault="008256B5" w:rsidP="00C832B6">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.1</w:t>
      </w:r>
      <w:r w:rsidR="008A552E" w:rsidRPr="000F73AA">
        <w:rPr>
          <w:rFonts w:ascii="Times New Roman" w:eastAsia="Times New Roman" w:hAnsi="Times New Roman" w:cs="Times New Roman"/>
          <w:sz w:val="24"/>
          <w:szCs w:val="24"/>
        </w:rPr>
        <w:t>0</w:t>
      </w:r>
      <w:r w:rsidRPr="000F73AA">
        <w:rPr>
          <w:rFonts w:ascii="Times New Roman" w:eastAsia="Times New Roman" w:hAnsi="Times New Roman" w:cs="Times New Roman"/>
          <w:sz w:val="24"/>
          <w:szCs w:val="24"/>
        </w:rPr>
        <w:t>. В случае отказа Победителя заключить договор, в том числе уклонения от заключения договора, Общество имеет право принять одно из следующих решений:</w:t>
      </w:r>
    </w:p>
    <w:p w:rsidR="008256B5" w:rsidRPr="000F73AA" w:rsidRDefault="008256B5" w:rsidP="006B7FF5">
      <w:pPr>
        <w:numPr>
          <w:ilvl w:val="0"/>
          <w:numId w:val="50"/>
        </w:numPr>
        <w:tabs>
          <w:tab w:val="left" w:pos="700"/>
        </w:tabs>
        <w:spacing w:line="276" w:lineRule="auto"/>
        <w:ind w:left="700"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заключить договор с Участником, занявшим второе (последующее) место;</w:t>
      </w:r>
    </w:p>
    <w:p w:rsidR="008256B5" w:rsidRPr="000F73AA" w:rsidRDefault="008256B5" w:rsidP="006B7FF5">
      <w:pPr>
        <w:numPr>
          <w:ilvl w:val="0"/>
          <w:numId w:val="50"/>
        </w:numPr>
        <w:tabs>
          <w:tab w:val="left" w:pos="700"/>
        </w:tabs>
        <w:spacing w:line="276" w:lineRule="auto"/>
        <w:ind w:left="700"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отказаться от проведения Закупочной процедуры;</w:t>
      </w:r>
    </w:p>
    <w:p w:rsidR="008256B5" w:rsidRPr="000F73AA" w:rsidRDefault="008256B5" w:rsidP="006B7FF5">
      <w:pPr>
        <w:numPr>
          <w:ilvl w:val="0"/>
          <w:numId w:val="50"/>
        </w:numPr>
        <w:tabs>
          <w:tab w:val="left" w:pos="700"/>
        </w:tabs>
        <w:spacing w:line="276" w:lineRule="auto"/>
        <w:ind w:left="700"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провести новую Закупочную процедуру.</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.1</w:t>
      </w:r>
      <w:r w:rsidR="008A552E" w:rsidRPr="000F73AA">
        <w:rPr>
          <w:rFonts w:ascii="Times New Roman" w:eastAsia="Times New Roman" w:hAnsi="Times New Roman" w:cs="Times New Roman"/>
          <w:sz w:val="24"/>
          <w:szCs w:val="24"/>
        </w:rPr>
        <w:t>1</w:t>
      </w:r>
      <w:r w:rsidRPr="000F73AA">
        <w:rPr>
          <w:rFonts w:ascii="Times New Roman" w:eastAsia="Times New Roman" w:hAnsi="Times New Roman" w:cs="Times New Roman"/>
          <w:sz w:val="24"/>
          <w:szCs w:val="24"/>
        </w:rPr>
        <w:t xml:space="preserve">. В случае отказа Участника, занявшего второе место, и признанного Обществом Победителем Закупочной процедуры, являющейся Торгами, заключить договор, его уклонения от заключения договора, Общество имеет право отменить решение о признании данного Участника Победителем Закупочной процедуры и принять одно из </w:t>
      </w:r>
      <w:r w:rsidR="00056DBB" w:rsidRPr="000F73AA">
        <w:rPr>
          <w:rFonts w:ascii="Times New Roman" w:eastAsia="Times New Roman" w:hAnsi="Times New Roman" w:cs="Times New Roman"/>
          <w:sz w:val="24"/>
          <w:szCs w:val="24"/>
        </w:rPr>
        <w:t xml:space="preserve">следующих </w:t>
      </w:r>
      <w:r w:rsidRPr="000F73AA">
        <w:rPr>
          <w:rFonts w:ascii="Times New Roman" w:eastAsia="Times New Roman" w:hAnsi="Times New Roman" w:cs="Times New Roman"/>
          <w:sz w:val="24"/>
          <w:szCs w:val="24"/>
        </w:rPr>
        <w:t>решений</w:t>
      </w:r>
    </w:p>
    <w:p w:rsidR="00056DBB" w:rsidRPr="000F73AA" w:rsidRDefault="00056DBB" w:rsidP="006B7FF5">
      <w:pPr>
        <w:numPr>
          <w:ilvl w:val="0"/>
          <w:numId w:val="50"/>
        </w:numPr>
        <w:tabs>
          <w:tab w:val="left" w:pos="700"/>
        </w:tabs>
        <w:spacing w:line="276" w:lineRule="auto"/>
        <w:ind w:left="700"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отказаться от проведения Закупочной процедуры;</w:t>
      </w:r>
    </w:p>
    <w:p w:rsidR="00056DBB" w:rsidRPr="000F73AA" w:rsidRDefault="00056DBB" w:rsidP="006B7FF5">
      <w:pPr>
        <w:numPr>
          <w:ilvl w:val="0"/>
          <w:numId w:val="50"/>
        </w:numPr>
        <w:tabs>
          <w:tab w:val="left" w:pos="700"/>
        </w:tabs>
        <w:spacing w:line="276" w:lineRule="auto"/>
        <w:ind w:left="700" w:hanging="14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провести новую Закупочную процедуру;</w:t>
      </w:r>
    </w:p>
    <w:p w:rsidR="00056DBB" w:rsidRPr="000F73AA" w:rsidRDefault="00056DBB"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-осуществить Закупку у Единственного Поставщика.</w:t>
      </w:r>
    </w:p>
    <w:p w:rsidR="008256B5" w:rsidRPr="000F73AA" w:rsidRDefault="008256B5" w:rsidP="00C832B6">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B1343B" w:rsidRPr="000F73AA">
        <w:rPr>
          <w:rFonts w:ascii="Times New Roman" w:eastAsia="Times New Roman" w:hAnsi="Times New Roman" w:cs="Times New Roman"/>
          <w:sz w:val="24"/>
          <w:szCs w:val="24"/>
        </w:rPr>
        <w:t>4</w:t>
      </w:r>
      <w:r w:rsidRPr="000F73AA">
        <w:rPr>
          <w:rFonts w:ascii="Times New Roman" w:eastAsia="Times New Roman" w:hAnsi="Times New Roman" w:cs="Times New Roman"/>
          <w:sz w:val="24"/>
          <w:szCs w:val="24"/>
        </w:rPr>
        <w:t>.1</w:t>
      </w:r>
      <w:r w:rsidR="008A552E" w:rsidRPr="000F73AA">
        <w:rPr>
          <w:rFonts w:ascii="Times New Roman" w:eastAsia="Times New Roman" w:hAnsi="Times New Roman" w:cs="Times New Roman"/>
          <w:sz w:val="24"/>
          <w:szCs w:val="24"/>
        </w:rPr>
        <w:t>2</w:t>
      </w:r>
      <w:r w:rsidRPr="000F73AA">
        <w:rPr>
          <w:rFonts w:ascii="Times New Roman" w:eastAsia="Times New Roman" w:hAnsi="Times New Roman" w:cs="Times New Roman"/>
          <w:sz w:val="24"/>
          <w:szCs w:val="24"/>
        </w:rPr>
        <w:t>. Под уклонением (отказом) от заключения договора понимаются следующие действия/бездействие Победителя Закупочной процедуры:</w:t>
      </w:r>
    </w:p>
    <w:p w:rsidR="008256B5" w:rsidRPr="000F73AA" w:rsidRDefault="008256B5" w:rsidP="006B7FF5">
      <w:pPr>
        <w:numPr>
          <w:ilvl w:val="0"/>
          <w:numId w:val="51"/>
        </w:numPr>
        <w:tabs>
          <w:tab w:val="left" w:pos="1133"/>
        </w:tabs>
        <w:spacing w:line="276" w:lineRule="auto"/>
        <w:ind w:firstLine="845"/>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непредставление Обществу подписанного Победителем Закупки экземпляра договора в установленный срок и порядке</w:t>
      </w:r>
      <w:r w:rsidR="00B3636E" w:rsidRPr="000F73AA">
        <w:rPr>
          <w:rFonts w:ascii="Times New Roman" w:eastAsia="Times New Roman" w:hAnsi="Times New Roman" w:cs="Times New Roman"/>
          <w:sz w:val="24"/>
          <w:szCs w:val="24"/>
        </w:rPr>
        <w:t xml:space="preserve"> или протокола разногласий с указанием замечаний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256B5" w:rsidRPr="000F73AA" w:rsidRDefault="008256B5" w:rsidP="001522B7">
      <w:pPr>
        <w:numPr>
          <w:ilvl w:val="0"/>
          <w:numId w:val="51"/>
        </w:numPr>
        <w:tabs>
          <w:tab w:val="left" w:pos="1133"/>
        </w:tabs>
        <w:spacing w:line="276" w:lineRule="auto"/>
        <w:ind w:firstLine="845"/>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непредставление в установленный срок надлежащим образом оформленных документов, предусмотренных Документацией и/или необходимых для заключения договора;</w:t>
      </w:r>
    </w:p>
    <w:p w:rsidR="004070A4" w:rsidRPr="000F73AA" w:rsidRDefault="008256B5" w:rsidP="001522B7">
      <w:pPr>
        <w:numPr>
          <w:ilvl w:val="0"/>
          <w:numId w:val="51"/>
        </w:numPr>
        <w:tabs>
          <w:tab w:val="left" w:pos="1133"/>
        </w:tabs>
        <w:spacing w:line="276" w:lineRule="auto"/>
        <w:ind w:firstLine="845"/>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непредставление документов, подтверждающих оформление Победителем обеспечения исполнения договора (если установлено)</w:t>
      </w:r>
      <w:r w:rsidR="00447570" w:rsidRPr="000F73AA">
        <w:rPr>
          <w:rFonts w:ascii="Times New Roman" w:eastAsia="Times New Roman" w:hAnsi="Times New Roman" w:cs="Times New Roman"/>
          <w:sz w:val="24"/>
          <w:szCs w:val="24"/>
        </w:rPr>
        <w:t>;</w:t>
      </w:r>
    </w:p>
    <w:p w:rsidR="004070A4" w:rsidRPr="000F73AA" w:rsidRDefault="004070A4" w:rsidP="006B7FF5">
      <w:pPr>
        <w:numPr>
          <w:ilvl w:val="0"/>
          <w:numId w:val="51"/>
        </w:numPr>
        <w:tabs>
          <w:tab w:val="left" w:pos="1133"/>
        </w:tabs>
        <w:spacing w:line="276" w:lineRule="auto"/>
        <w:ind w:firstLine="845"/>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непредставление Победителем закупки Обществу письменного отказа от заключения договора. </w:t>
      </w:r>
    </w:p>
    <w:p w:rsidR="008256B5" w:rsidRPr="000F73AA" w:rsidRDefault="001522B7" w:rsidP="001522B7">
      <w:pPr>
        <w:pStyle w:val="a9"/>
        <w:tabs>
          <w:tab w:val="left" w:pos="1419"/>
        </w:tabs>
        <w:spacing w:line="276" w:lineRule="auto"/>
        <w:ind w:left="0" w:firstLine="567"/>
        <w:jc w:val="both"/>
        <w:rPr>
          <w:rFonts w:ascii="Times New Roman" w:eastAsia="Times New Roman" w:hAnsi="Times New Roman" w:cs="Times New Roman"/>
          <w:sz w:val="24"/>
          <w:szCs w:val="24"/>
        </w:rPr>
      </w:pPr>
      <w:bookmarkStart w:id="76" w:name="page31"/>
      <w:bookmarkEnd w:id="76"/>
      <w:r w:rsidRPr="000F73AA">
        <w:rPr>
          <w:rFonts w:ascii="Times New Roman" w:eastAsia="Times New Roman" w:hAnsi="Times New Roman" w:cs="Times New Roman"/>
          <w:sz w:val="24"/>
          <w:szCs w:val="24"/>
        </w:rPr>
        <w:t>14.1</w:t>
      </w:r>
      <w:r w:rsidR="008A552E" w:rsidRPr="000F73AA">
        <w:rPr>
          <w:rFonts w:ascii="Times New Roman" w:eastAsia="Times New Roman" w:hAnsi="Times New Roman" w:cs="Times New Roman"/>
          <w:sz w:val="24"/>
          <w:szCs w:val="24"/>
        </w:rPr>
        <w:t>3</w:t>
      </w:r>
      <w:r w:rsidRPr="000F73AA">
        <w:rPr>
          <w:rFonts w:ascii="Times New Roman" w:eastAsia="Times New Roman" w:hAnsi="Times New Roman" w:cs="Times New Roman"/>
          <w:sz w:val="24"/>
          <w:szCs w:val="24"/>
        </w:rPr>
        <w:t>.</w:t>
      </w:r>
      <w:r w:rsidR="00C832B6"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 xml:space="preserve"> </w:t>
      </w:r>
      <w:r w:rsidR="008256B5" w:rsidRPr="000F73AA">
        <w:rPr>
          <w:rFonts w:ascii="Times New Roman" w:eastAsia="Times New Roman" w:hAnsi="Times New Roman" w:cs="Times New Roman"/>
          <w:sz w:val="24"/>
          <w:szCs w:val="24"/>
        </w:rPr>
        <w:t>Общество вправе отказаться от заключения договора с Победителем Закупки</w:t>
      </w:r>
      <w:r w:rsidR="007706A6" w:rsidRPr="000F73AA">
        <w:rPr>
          <w:rFonts w:ascii="Times New Roman" w:eastAsia="Times New Roman" w:hAnsi="Times New Roman" w:cs="Times New Roman"/>
          <w:sz w:val="24"/>
          <w:szCs w:val="24"/>
        </w:rPr>
        <w:t xml:space="preserve"> </w:t>
      </w:r>
      <w:r w:rsidR="00514104" w:rsidRPr="000F73AA">
        <w:rPr>
          <w:rFonts w:ascii="Times New Roman" w:eastAsia="Times New Roman" w:hAnsi="Times New Roman" w:cs="Times New Roman"/>
          <w:sz w:val="24"/>
          <w:szCs w:val="24"/>
        </w:rPr>
        <w:t xml:space="preserve">при возникновении обстоятельств непреодолимой силы в соответствии с гражданским </w:t>
      </w:r>
      <w:r w:rsidRPr="000F73AA">
        <w:rPr>
          <w:rFonts w:ascii="Times New Roman" w:eastAsia="Times New Roman" w:hAnsi="Times New Roman" w:cs="Times New Roman"/>
          <w:sz w:val="24"/>
          <w:szCs w:val="24"/>
        </w:rPr>
        <w:t>законодательством.</w:t>
      </w:r>
    </w:p>
    <w:p w:rsidR="008256B5" w:rsidRPr="000F73AA" w:rsidRDefault="008A552E" w:rsidP="00375556">
      <w:pPr>
        <w:tabs>
          <w:tab w:val="left" w:pos="1419"/>
        </w:tabs>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14.14. </w:t>
      </w:r>
      <w:r w:rsidR="008256B5" w:rsidRPr="000F73AA">
        <w:rPr>
          <w:rFonts w:ascii="Times New Roman" w:eastAsia="Times New Roman" w:hAnsi="Times New Roman" w:cs="Times New Roman"/>
          <w:sz w:val="24"/>
          <w:szCs w:val="24"/>
        </w:rPr>
        <w:t xml:space="preserve">Общество размещает соответствующее </w:t>
      </w:r>
      <w:r w:rsidR="00514104" w:rsidRPr="000F73AA">
        <w:rPr>
          <w:rFonts w:ascii="Times New Roman" w:eastAsia="Times New Roman" w:hAnsi="Times New Roman" w:cs="Times New Roman"/>
          <w:sz w:val="24"/>
          <w:szCs w:val="24"/>
        </w:rPr>
        <w:t>решение об отказе от заключения договор в ЕИС.</w:t>
      </w:r>
    </w:p>
    <w:p w:rsidR="008256B5" w:rsidRPr="000F73AA" w:rsidRDefault="008A552E" w:rsidP="00375556">
      <w:pPr>
        <w:tabs>
          <w:tab w:val="left" w:pos="1419"/>
        </w:tabs>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14.15. </w:t>
      </w:r>
      <w:r w:rsidR="008256B5" w:rsidRPr="000F73AA">
        <w:rPr>
          <w:rFonts w:ascii="Times New Roman" w:eastAsia="Times New Roman" w:hAnsi="Times New Roman" w:cs="Times New Roman"/>
          <w:sz w:val="24"/>
          <w:szCs w:val="24"/>
        </w:rPr>
        <w:t>Общество осуществляет мониторинг исполнения Поставщиком обязательств по договору, включающий контроль сроков, качества и иных условий поставки Продукции.</w:t>
      </w:r>
    </w:p>
    <w:p w:rsidR="008256B5" w:rsidRPr="000F73AA" w:rsidRDefault="008256B5" w:rsidP="006B7FF5">
      <w:pPr>
        <w:pStyle w:val="a9"/>
        <w:numPr>
          <w:ilvl w:val="1"/>
          <w:numId w:val="65"/>
        </w:numPr>
        <w:tabs>
          <w:tab w:val="left" w:pos="1419"/>
        </w:tabs>
        <w:spacing w:line="276" w:lineRule="auto"/>
        <w:ind w:left="0"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случае если в ходе приемки Продукции выявляется несоответствие поставленной Продукции качеству, количеству и комплектности, указанным в сопроводительной документации, Общество проводит работу по урегулированию возникших вопросов с Поставщиком.</w:t>
      </w:r>
    </w:p>
    <w:p w:rsidR="008256B5" w:rsidRPr="000F73AA" w:rsidRDefault="008256B5" w:rsidP="00C44E0A">
      <w:pPr>
        <w:pStyle w:val="a"/>
        <w:rPr>
          <w:sz w:val="24"/>
          <w:szCs w:val="24"/>
        </w:rPr>
      </w:pPr>
      <w:bookmarkStart w:id="77" w:name="_Toc18588624"/>
      <w:r w:rsidRPr="000F73AA">
        <w:rPr>
          <w:sz w:val="24"/>
          <w:szCs w:val="24"/>
        </w:rPr>
        <w:t>Работа с жалобами Участников Закупочных процедур</w:t>
      </w:r>
      <w:bookmarkEnd w:id="77"/>
    </w:p>
    <w:p w:rsidR="008256B5" w:rsidRPr="000F73AA" w:rsidRDefault="00F72788" w:rsidP="007706A6">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15</w:t>
      </w:r>
      <w:r w:rsidR="008256B5" w:rsidRPr="000F73AA">
        <w:rPr>
          <w:rFonts w:ascii="Times New Roman" w:eastAsia="Times New Roman" w:hAnsi="Times New Roman" w:cs="Times New Roman"/>
          <w:sz w:val="24"/>
          <w:szCs w:val="24"/>
        </w:rPr>
        <w:t xml:space="preserve">.1. Участник Закупочной процедуры вправе направить жалобу и/или предложения </w:t>
      </w:r>
      <w:r w:rsidR="004B423F" w:rsidRPr="000F73AA">
        <w:rPr>
          <w:rFonts w:ascii="Times New Roman" w:eastAsia="Times New Roman" w:hAnsi="Times New Roman" w:cs="Times New Roman"/>
          <w:sz w:val="24"/>
          <w:szCs w:val="24"/>
        </w:rPr>
        <w:t>Обществу</w:t>
      </w:r>
      <w:r w:rsidR="008256B5" w:rsidRPr="000F73AA">
        <w:rPr>
          <w:rFonts w:ascii="Times New Roman" w:eastAsia="Times New Roman" w:hAnsi="Times New Roman" w:cs="Times New Roman"/>
          <w:sz w:val="24"/>
          <w:szCs w:val="24"/>
        </w:rPr>
        <w:t xml:space="preserve"> (далее – обращение) – как в части конкретной Закупочной процедуры, так и в целом по Закупочной </w:t>
      </w:r>
      <w:r w:rsidR="004B423F" w:rsidRPr="000F73AA">
        <w:rPr>
          <w:rFonts w:ascii="Times New Roman" w:eastAsia="Times New Roman" w:hAnsi="Times New Roman" w:cs="Times New Roman"/>
          <w:sz w:val="24"/>
          <w:szCs w:val="24"/>
        </w:rPr>
        <w:t>деятельности Общества.</w:t>
      </w:r>
    </w:p>
    <w:p w:rsidR="008256B5" w:rsidRPr="000F73AA" w:rsidRDefault="00F72788" w:rsidP="007706A6">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15</w:t>
      </w:r>
      <w:r w:rsidR="008256B5" w:rsidRPr="000F73AA">
        <w:rPr>
          <w:rFonts w:ascii="Times New Roman" w:eastAsia="Times New Roman" w:hAnsi="Times New Roman" w:cs="Times New Roman"/>
          <w:sz w:val="24"/>
          <w:szCs w:val="24"/>
        </w:rPr>
        <w:t>.2. Обращения принимаются по электронному адресу, размещенно</w:t>
      </w:r>
      <w:r w:rsidR="004B423F" w:rsidRPr="000F73AA">
        <w:rPr>
          <w:rFonts w:ascii="Times New Roman" w:eastAsia="Times New Roman" w:hAnsi="Times New Roman" w:cs="Times New Roman"/>
          <w:sz w:val="24"/>
          <w:szCs w:val="24"/>
        </w:rPr>
        <w:t>му на Официальном сайте Общества</w:t>
      </w:r>
      <w:r w:rsidR="008256B5" w:rsidRPr="000F73AA">
        <w:rPr>
          <w:rFonts w:ascii="Times New Roman" w:eastAsia="Times New Roman" w:hAnsi="Times New Roman" w:cs="Times New Roman"/>
          <w:sz w:val="24"/>
          <w:szCs w:val="24"/>
        </w:rPr>
        <w:t>, а также по реквизитам, указанным в Документации – по соответствующей Закупочной процедуре.</w:t>
      </w:r>
    </w:p>
    <w:p w:rsidR="008256B5" w:rsidRPr="000F73AA" w:rsidRDefault="00F72788" w:rsidP="007706A6">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15</w:t>
      </w:r>
      <w:r w:rsidR="008256B5" w:rsidRPr="000F73AA">
        <w:rPr>
          <w:rFonts w:ascii="Times New Roman" w:eastAsia="Times New Roman" w:hAnsi="Times New Roman" w:cs="Times New Roman"/>
          <w:sz w:val="24"/>
          <w:szCs w:val="24"/>
        </w:rPr>
        <w:t xml:space="preserve">.3. По Закупочным процедурам обращения </w:t>
      </w:r>
      <w:r w:rsidR="004B423F" w:rsidRPr="000F73AA">
        <w:rPr>
          <w:rFonts w:ascii="Times New Roman" w:eastAsia="Times New Roman" w:hAnsi="Times New Roman" w:cs="Times New Roman"/>
          <w:sz w:val="24"/>
          <w:szCs w:val="24"/>
        </w:rPr>
        <w:t>принимаются до заключения Обществом</w:t>
      </w:r>
      <w:r w:rsidR="008256B5" w:rsidRPr="000F73AA">
        <w:rPr>
          <w:rFonts w:ascii="Times New Roman" w:eastAsia="Times New Roman" w:hAnsi="Times New Roman" w:cs="Times New Roman"/>
          <w:sz w:val="24"/>
          <w:szCs w:val="24"/>
        </w:rPr>
        <w:t xml:space="preserve"> договора.</w:t>
      </w:r>
    </w:p>
    <w:p w:rsidR="008256B5" w:rsidRPr="000F73AA" w:rsidRDefault="008256B5" w:rsidP="007706A6">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F72788" w:rsidRPr="000F73AA">
        <w:rPr>
          <w:rFonts w:ascii="Times New Roman" w:eastAsia="Times New Roman" w:hAnsi="Times New Roman" w:cs="Times New Roman"/>
          <w:sz w:val="24"/>
          <w:szCs w:val="24"/>
        </w:rPr>
        <w:t>5</w:t>
      </w:r>
      <w:r w:rsidR="004B423F" w:rsidRPr="000F73AA">
        <w:rPr>
          <w:rFonts w:ascii="Times New Roman" w:eastAsia="Times New Roman" w:hAnsi="Times New Roman" w:cs="Times New Roman"/>
          <w:sz w:val="24"/>
          <w:szCs w:val="24"/>
        </w:rPr>
        <w:t>.4. Общество</w:t>
      </w:r>
      <w:r w:rsidRPr="000F73AA">
        <w:rPr>
          <w:rFonts w:ascii="Times New Roman" w:eastAsia="Times New Roman" w:hAnsi="Times New Roman" w:cs="Times New Roman"/>
          <w:sz w:val="24"/>
          <w:szCs w:val="24"/>
        </w:rPr>
        <w:t xml:space="preserve"> вправе не отвечать на обращения Участника, если в обращении содержится вопрос, на который Участнику или неограниченному кругу лиц ранее направлялись письменные ответы, и Участником не приведены новые обстоятельства.</w:t>
      </w:r>
    </w:p>
    <w:p w:rsidR="008256B5" w:rsidRPr="000F73AA" w:rsidRDefault="00F72788" w:rsidP="007706A6">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15</w:t>
      </w:r>
      <w:r w:rsidR="004B423F" w:rsidRPr="000F73AA">
        <w:rPr>
          <w:rFonts w:ascii="Times New Roman" w:eastAsia="Times New Roman" w:hAnsi="Times New Roman" w:cs="Times New Roman"/>
          <w:sz w:val="24"/>
          <w:szCs w:val="24"/>
        </w:rPr>
        <w:t>.5. Ответ на обращение Общество</w:t>
      </w:r>
      <w:r w:rsidR="008256B5" w:rsidRPr="000F73AA">
        <w:rPr>
          <w:rFonts w:ascii="Times New Roman" w:eastAsia="Times New Roman" w:hAnsi="Times New Roman" w:cs="Times New Roman"/>
          <w:sz w:val="24"/>
          <w:szCs w:val="24"/>
        </w:rPr>
        <w:t xml:space="preserve"> формирует, как правило, в течение 14 (четырнадцати) рабочих дней со дня его поступления </w:t>
      </w:r>
      <w:r w:rsidR="004C480E" w:rsidRPr="000F73AA">
        <w:rPr>
          <w:rFonts w:ascii="Times New Roman" w:eastAsia="Times New Roman" w:hAnsi="Times New Roman" w:cs="Times New Roman"/>
          <w:sz w:val="24"/>
          <w:szCs w:val="24"/>
        </w:rPr>
        <w:t xml:space="preserve">Обществу. </w:t>
      </w:r>
      <w:r w:rsidR="008256B5" w:rsidRPr="000F73AA">
        <w:rPr>
          <w:rFonts w:ascii="Times New Roman" w:eastAsia="Times New Roman" w:hAnsi="Times New Roman" w:cs="Times New Roman"/>
          <w:sz w:val="24"/>
          <w:szCs w:val="24"/>
        </w:rPr>
        <w:t xml:space="preserve"> В случае необходимости, срок рассмотрения может быть продлен.</w:t>
      </w:r>
    </w:p>
    <w:p w:rsidR="008256B5" w:rsidRPr="000F73AA" w:rsidRDefault="00F72788" w:rsidP="007706A6">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15</w:t>
      </w:r>
      <w:r w:rsidR="008256B5" w:rsidRPr="000F73AA">
        <w:rPr>
          <w:rFonts w:ascii="Times New Roman" w:eastAsia="Times New Roman" w:hAnsi="Times New Roman" w:cs="Times New Roman"/>
          <w:sz w:val="24"/>
          <w:szCs w:val="24"/>
        </w:rPr>
        <w:t>.6. Результаты рассмотрения обращения либо информация о продлении срока рассмотрения доводятся до сведения заявителя и иных заинтересованных лиц.</w:t>
      </w:r>
    </w:p>
    <w:p w:rsidR="008256B5" w:rsidRPr="000F73AA" w:rsidRDefault="008256B5" w:rsidP="00C44E0A">
      <w:pPr>
        <w:pStyle w:val="a"/>
        <w:rPr>
          <w:sz w:val="24"/>
          <w:szCs w:val="24"/>
        </w:rPr>
      </w:pPr>
      <w:bookmarkStart w:id="78" w:name="_Toc18588625"/>
      <w:r w:rsidRPr="000F73AA">
        <w:rPr>
          <w:sz w:val="24"/>
          <w:szCs w:val="24"/>
        </w:rPr>
        <w:t>Утверждение Положения</w:t>
      </w:r>
      <w:bookmarkEnd w:id="78"/>
    </w:p>
    <w:p w:rsidR="008256B5" w:rsidRPr="000F73AA" w:rsidRDefault="00F72788"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16</w:t>
      </w:r>
      <w:r w:rsidR="008256B5" w:rsidRPr="000F73AA">
        <w:rPr>
          <w:rFonts w:ascii="Times New Roman" w:eastAsia="Times New Roman" w:hAnsi="Times New Roman" w:cs="Times New Roman"/>
          <w:sz w:val="24"/>
          <w:szCs w:val="24"/>
        </w:rPr>
        <w:t xml:space="preserve">.1. Положение утверждается Решением единственного акционера ПАО «Мегафон» и размещается на официальном сайте Общества и в ЕИС в течение 15 (пятнадцати) дней со дня утверждения. </w:t>
      </w:r>
    </w:p>
    <w:p w:rsidR="008256B5" w:rsidRPr="000F73AA" w:rsidRDefault="00F72788"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1522B7" w:rsidRPr="000F73AA">
        <w:rPr>
          <w:rFonts w:ascii="Times New Roman" w:eastAsia="Times New Roman" w:hAnsi="Times New Roman" w:cs="Times New Roman"/>
          <w:sz w:val="24"/>
          <w:szCs w:val="24"/>
        </w:rPr>
        <w:t>6</w:t>
      </w:r>
      <w:r w:rsidR="008256B5" w:rsidRPr="000F73AA">
        <w:rPr>
          <w:rFonts w:ascii="Times New Roman" w:eastAsia="Times New Roman" w:hAnsi="Times New Roman" w:cs="Times New Roman"/>
          <w:sz w:val="24"/>
          <w:szCs w:val="24"/>
        </w:rPr>
        <w:t>.2. Изменения в Положение утверждаются Решением единственного акционера ПАО «Мегафон» и размещаются на официальном сайте Обществ</w:t>
      </w:r>
      <w:r w:rsidR="00722C8E" w:rsidRPr="000F73AA">
        <w:rPr>
          <w:rFonts w:ascii="Times New Roman" w:eastAsia="Times New Roman" w:hAnsi="Times New Roman" w:cs="Times New Roman"/>
          <w:sz w:val="24"/>
          <w:szCs w:val="24"/>
        </w:rPr>
        <w:t>а</w:t>
      </w:r>
      <w:r w:rsidR="008256B5" w:rsidRPr="000F73AA">
        <w:rPr>
          <w:rFonts w:ascii="Times New Roman" w:eastAsia="Times New Roman" w:hAnsi="Times New Roman" w:cs="Times New Roman"/>
          <w:sz w:val="24"/>
          <w:szCs w:val="24"/>
        </w:rPr>
        <w:t xml:space="preserve"> и в ЕИС в течение 15 (пятнадцати) дней со дня утверждения.</w:t>
      </w:r>
    </w:p>
    <w:p w:rsidR="00447570" w:rsidRPr="000F73AA" w:rsidRDefault="00447570">
      <w:pPr>
        <w:spacing w:after="160" w:line="259" w:lineRule="auto"/>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br w:type="page"/>
      </w:r>
    </w:p>
    <w:p w:rsidR="008256B5" w:rsidRPr="000F73AA" w:rsidRDefault="008256B5" w:rsidP="00447570">
      <w:pPr>
        <w:pStyle w:val="af5"/>
        <w:rPr>
          <w:sz w:val="24"/>
          <w:szCs w:val="24"/>
        </w:rPr>
      </w:pPr>
      <w:bookmarkStart w:id="79" w:name="page38"/>
      <w:bookmarkStart w:id="80" w:name="_Toc18588626"/>
      <w:bookmarkEnd w:id="79"/>
      <w:r w:rsidRPr="000F73AA">
        <w:rPr>
          <w:sz w:val="24"/>
          <w:szCs w:val="24"/>
        </w:rPr>
        <w:t>Приложение 1</w:t>
      </w:r>
      <w:bookmarkEnd w:id="80"/>
    </w:p>
    <w:p w:rsidR="008256B5" w:rsidRPr="000F73AA" w:rsidRDefault="008256B5" w:rsidP="006B7FF5">
      <w:pPr>
        <w:spacing w:line="276" w:lineRule="auto"/>
        <w:ind w:right="-559"/>
        <w:jc w:val="center"/>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Термины и определения</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Взаимозависимые лица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лица,</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признаваемые взаимозависимыми лицами в соответствии с</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положениями ст. 105.1 Налогового Кодекса Российской Федерации.</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Документация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комплект документов,</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содержащий всю необходимую информацию о</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предмете Закупки, условиях исполнения договора, требованиях к Участникам, а также об условиях проведения Закупки. Для Запроса котировок информация, содержащаяся в Документации, может быть включена в Извещение о Закупке.</w:t>
      </w:r>
    </w:p>
    <w:p w:rsidR="008256B5" w:rsidRPr="000F73AA" w:rsidRDefault="008256B5" w:rsidP="0037739C">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Закон </w:t>
      </w:r>
      <w:r w:rsidRPr="000F73AA">
        <w:rPr>
          <w:rFonts w:ascii="Times New Roman" w:eastAsia="Times New Roman" w:hAnsi="Times New Roman" w:cs="Times New Roman"/>
          <w:sz w:val="24"/>
          <w:szCs w:val="24"/>
        </w:rPr>
        <w:t xml:space="preserve">- </w:t>
      </w:r>
      <w:r w:rsidR="00A4587D" w:rsidRPr="000F73AA">
        <w:rPr>
          <w:rFonts w:ascii="Times New Roman" w:eastAsia="Times New Roman" w:hAnsi="Times New Roman" w:cs="Times New Roman"/>
          <w:sz w:val="24"/>
          <w:szCs w:val="24"/>
        </w:rPr>
        <w:t>Федеральный закон от 18.07.2011 № 223-ФЗ «О закупках товаров, работ, услуг отдельными видами юридических лиц».</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Закупочная процедура/Закупка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последовательность действий Общества для реализации</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конкретного Способа закупки, осуществляемая в целях приобретения Продукции, по результатам которой заключается соответствующий гражданско-правовой договор с Поставщиком, в том числе договор без его оформления в виде единого документа (разовый счет).</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Заявка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комплект документов Участника,</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подтверждающих правоспособность и</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соответствие Участника требованиям Общества, в том числе квалификацию Участника и содержащих предложение об условиях исполнения договора на поставку Продукции, являющейся предметом Закупки.</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Закупочная деятельность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деятельность Общества,</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направленная на удовлетворение</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потребностей Общества в Продукции, в том числе для обеспечения осуществления банковской деятельности (совершения банковских операций и сделок, предусмотренных лицензией Общество России).</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Извещение о Закупке/Извещение – </w:t>
      </w:r>
      <w:r w:rsidRPr="000F73AA">
        <w:rPr>
          <w:rFonts w:ascii="Times New Roman" w:eastAsia="Times New Roman" w:hAnsi="Times New Roman" w:cs="Times New Roman"/>
          <w:sz w:val="24"/>
          <w:szCs w:val="24"/>
        </w:rPr>
        <w:t>документ,</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публикация или рассылка которого означает</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официальное объявление о начале Закупочной процедуры.</w:t>
      </w:r>
    </w:p>
    <w:p w:rsidR="00A60FA4" w:rsidRPr="000F73AA" w:rsidRDefault="00A60FA4" w:rsidP="00A60FA4">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ЕИС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единая информационная система в сфере Закупок.</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Закупочная комиссия (Комиссия)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коллегиальный рабочий орган,</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создаваемый Обществом</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для выбора Поставщика путем проведения Закупочных процедур.</w:t>
      </w:r>
    </w:p>
    <w:p w:rsidR="00A60FA4" w:rsidRPr="000F73AA" w:rsidRDefault="00A60FA4"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Лот</w:t>
      </w:r>
      <w:r w:rsidRPr="000F73AA">
        <w:rPr>
          <w:rFonts w:ascii="Times New Roman" w:eastAsia="Times New Roman" w:hAnsi="Times New Roman" w:cs="Times New Roman"/>
          <w:sz w:val="24"/>
          <w:szCs w:val="24"/>
        </w:rPr>
        <w:t xml:space="preserve"> - отдельный набор закупаемых объектов со своей начальной ценой, сроками поставки и другими существенными условиями договора.</w:t>
      </w:r>
    </w:p>
    <w:p w:rsidR="00A4587D" w:rsidRPr="000F73AA" w:rsidRDefault="00E5110E"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Начальная (максимальная) цена договора</w:t>
      </w:r>
      <w:r w:rsidRPr="000F73AA">
        <w:rPr>
          <w:rFonts w:ascii="Times New Roman" w:eastAsia="Times New Roman" w:hAnsi="Times New Roman" w:cs="Times New Roman"/>
          <w:sz w:val="24"/>
          <w:szCs w:val="24"/>
        </w:rPr>
        <w:t xml:space="preserve"> - </w:t>
      </w:r>
      <w:r w:rsidR="00D84477" w:rsidRPr="000F73AA">
        <w:rPr>
          <w:rFonts w:ascii="Times New Roman" w:eastAsia="Times New Roman" w:hAnsi="Times New Roman" w:cs="Times New Roman"/>
          <w:sz w:val="24"/>
          <w:szCs w:val="24"/>
        </w:rPr>
        <w:t>предельная цена товаров, работ, услуг, являющихся предметом закупки.</w:t>
      </w:r>
    </w:p>
    <w:p w:rsidR="00A4587D" w:rsidRPr="000F73AA" w:rsidRDefault="00A4587D" w:rsidP="00815F3B">
      <w:pPr>
        <w:spacing w:line="276" w:lineRule="auto"/>
        <w:ind w:left="560"/>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Общество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ОАО «Псковская городская телефонная сеть» (заказчик).</w:t>
      </w:r>
    </w:p>
    <w:p w:rsidR="008256B5" w:rsidRPr="000F73AA" w:rsidRDefault="008256B5" w:rsidP="00815F3B">
      <w:pPr>
        <w:spacing w:line="276" w:lineRule="auto"/>
        <w:ind w:left="560"/>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Оператор </w:t>
      </w:r>
      <w:r w:rsidR="0075037A" w:rsidRPr="000F73AA">
        <w:rPr>
          <w:rFonts w:ascii="Times New Roman" w:eastAsia="Times New Roman" w:hAnsi="Times New Roman" w:cs="Times New Roman"/>
          <w:b/>
          <w:sz w:val="24"/>
          <w:szCs w:val="24"/>
        </w:rPr>
        <w:t>ЭП</w:t>
      </w:r>
      <w:r w:rsidRPr="000F73AA">
        <w:rPr>
          <w:rFonts w:ascii="Times New Roman" w:eastAsia="Times New Roman" w:hAnsi="Times New Roman" w:cs="Times New Roman"/>
          <w:b/>
          <w:sz w:val="24"/>
          <w:szCs w:val="24"/>
        </w:rPr>
        <w:t xml:space="preserve"> - </w:t>
      </w:r>
      <w:r w:rsidRPr="000F73AA">
        <w:rPr>
          <w:rFonts w:ascii="Times New Roman" w:eastAsia="Times New Roman" w:hAnsi="Times New Roman" w:cs="Times New Roman"/>
          <w:sz w:val="24"/>
          <w:szCs w:val="24"/>
        </w:rPr>
        <w:t>юридическое лицо</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 xml:space="preserve">владелец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Официальный сайт Общества – </w:t>
      </w:r>
      <w:r w:rsidRPr="000F73AA">
        <w:rPr>
          <w:rFonts w:ascii="Times New Roman" w:eastAsia="Times New Roman" w:hAnsi="Times New Roman" w:cs="Times New Roman"/>
          <w:sz w:val="24"/>
          <w:szCs w:val="24"/>
        </w:rPr>
        <w:t>официальный сайт ОАО «Псковская городская телефонная сеть» в информационно-телекоммуникационной сети «Интернет» (</w:t>
      </w:r>
      <w:r w:rsidR="008C17E7" w:rsidRPr="000F73AA">
        <w:rPr>
          <w:rFonts w:ascii="Times New Roman" w:eastAsia="Times New Roman" w:hAnsi="Times New Roman" w:cs="Times New Roman"/>
          <w:color w:val="0000FF"/>
          <w:sz w:val="24"/>
          <w:szCs w:val="24"/>
          <w:u w:val="single"/>
        </w:rPr>
        <w:t>http://gtspskov.ru/</w:t>
      </w:r>
      <w:r w:rsidRPr="000F73AA">
        <w:rPr>
          <w:rFonts w:ascii="Times New Roman" w:eastAsia="Times New Roman" w:hAnsi="Times New Roman" w:cs="Times New Roman"/>
          <w:sz w:val="24"/>
          <w:szCs w:val="24"/>
        </w:rPr>
        <w:t>).</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bookmarkStart w:id="81" w:name="page39"/>
      <w:bookmarkEnd w:id="81"/>
      <w:r w:rsidRPr="000F73AA">
        <w:rPr>
          <w:rFonts w:ascii="Times New Roman" w:eastAsia="Times New Roman" w:hAnsi="Times New Roman" w:cs="Times New Roman"/>
          <w:b/>
          <w:sz w:val="24"/>
          <w:szCs w:val="24"/>
        </w:rPr>
        <w:t xml:space="preserve">Победитель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Участник, который сделал лучшее предложение в соответствии с условиями</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Документации, соответствующий требованиям</w:t>
      </w:r>
      <w:r w:rsidR="00C761BC" w:rsidRPr="000F73AA">
        <w:rPr>
          <w:rFonts w:ascii="Times New Roman" w:eastAsia="Times New Roman" w:hAnsi="Times New Roman" w:cs="Times New Roman"/>
          <w:sz w:val="24"/>
          <w:szCs w:val="24"/>
        </w:rPr>
        <w:t>, предъявляемым</w:t>
      </w:r>
      <w:r w:rsidRPr="000F73AA">
        <w:rPr>
          <w:rFonts w:ascii="Times New Roman" w:eastAsia="Times New Roman" w:hAnsi="Times New Roman" w:cs="Times New Roman"/>
          <w:sz w:val="24"/>
          <w:szCs w:val="24"/>
        </w:rPr>
        <w:t xml:space="preserve"> к Участникам </w:t>
      </w:r>
      <w:r w:rsidR="00C761BC" w:rsidRPr="000F73AA">
        <w:rPr>
          <w:rFonts w:ascii="Times New Roman" w:eastAsia="Times New Roman" w:hAnsi="Times New Roman" w:cs="Times New Roman"/>
          <w:sz w:val="24"/>
          <w:szCs w:val="24"/>
        </w:rPr>
        <w:t>Закупки</w:t>
      </w:r>
      <w:r w:rsidR="00815F3B" w:rsidRPr="000F73AA">
        <w:rPr>
          <w:rFonts w:ascii="Times New Roman" w:eastAsia="Times New Roman" w:hAnsi="Times New Roman" w:cs="Times New Roman"/>
          <w:sz w:val="24"/>
          <w:szCs w:val="24"/>
        </w:rPr>
        <w:t>,</w:t>
      </w:r>
      <w:r w:rsidR="00A4587D" w:rsidRPr="000F73AA">
        <w:rPr>
          <w:rFonts w:ascii="Times New Roman" w:eastAsia="Times New Roman" w:hAnsi="Times New Roman" w:cs="Times New Roman"/>
          <w:sz w:val="24"/>
          <w:szCs w:val="24"/>
        </w:rPr>
        <w:t xml:space="preserve"> в</w:t>
      </w:r>
      <w:r w:rsidR="00815F3B" w:rsidRPr="000F73AA">
        <w:rPr>
          <w:rFonts w:ascii="Times New Roman" w:eastAsia="Times New Roman" w:hAnsi="Times New Roman" w:cs="Times New Roman"/>
          <w:sz w:val="24"/>
          <w:szCs w:val="24"/>
        </w:rPr>
        <w:t xml:space="preserve"> </w:t>
      </w:r>
      <w:r w:rsidRPr="000F73AA">
        <w:rPr>
          <w:rFonts w:ascii="Times New Roman" w:eastAsia="Times New Roman" w:hAnsi="Times New Roman" w:cs="Times New Roman"/>
          <w:sz w:val="24"/>
          <w:szCs w:val="24"/>
        </w:rPr>
        <w:t>отношении которого опубликовано решение о признании его Победителем.</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Поставщик (подрядчик, исполнитель) </w:t>
      </w:r>
      <w:r w:rsidRPr="000F73AA">
        <w:rPr>
          <w:rFonts w:ascii="Times New Roman" w:eastAsia="Times New Roman" w:hAnsi="Times New Roman" w:cs="Times New Roman"/>
          <w:sz w:val="24"/>
          <w:szCs w:val="24"/>
        </w:rPr>
        <w:t>– юридическое лицо или физическое лицо</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(индивидуальный предприниматель).</w:t>
      </w:r>
    </w:p>
    <w:p w:rsidR="008256B5" w:rsidRPr="000F73AA" w:rsidRDefault="008256B5" w:rsidP="00815F3B">
      <w:pPr>
        <w:spacing w:line="276" w:lineRule="auto"/>
        <w:ind w:left="560"/>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Продукция </w:t>
      </w:r>
      <w:r w:rsidRPr="000F73AA">
        <w:rPr>
          <w:rFonts w:ascii="Times New Roman" w:eastAsia="Times New Roman" w:hAnsi="Times New Roman" w:cs="Times New Roman"/>
          <w:sz w:val="24"/>
          <w:szCs w:val="24"/>
        </w:rPr>
        <w:t>– товары, работы, услуги.</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Реестр договоров </w:t>
      </w:r>
      <w:r w:rsidRPr="000F73AA">
        <w:rPr>
          <w:rFonts w:ascii="Times New Roman" w:eastAsia="Times New Roman" w:hAnsi="Times New Roman" w:cs="Times New Roman"/>
          <w:sz w:val="24"/>
          <w:szCs w:val="24"/>
        </w:rPr>
        <w:t>-</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реестр договоров, заключенных Обществом по результатам Закупки,</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размещаемый в ЕИС.</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Торги </w:t>
      </w:r>
      <w:r w:rsidRPr="000F73AA">
        <w:rPr>
          <w:rFonts w:ascii="Times New Roman" w:eastAsia="Times New Roman" w:hAnsi="Times New Roman" w:cs="Times New Roman"/>
          <w:sz w:val="24"/>
          <w:szCs w:val="24"/>
        </w:rPr>
        <w:t>– конкурс,</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аукцион, запрос предложений,</w:t>
      </w:r>
      <w:r w:rsidRPr="000F73AA">
        <w:rPr>
          <w:rFonts w:ascii="Times New Roman" w:eastAsia="Times New Roman" w:hAnsi="Times New Roman" w:cs="Times New Roman"/>
          <w:b/>
          <w:sz w:val="24"/>
          <w:szCs w:val="24"/>
        </w:rPr>
        <w:t xml:space="preserve"> </w:t>
      </w:r>
      <w:r w:rsidRPr="000F73AA">
        <w:rPr>
          <w:rFonts w:ascii="Times New Roman" w:eastAsia="Times New Roman" w:hAnsi="Times New Roman" w:cs="Times New Roman"/>
          <w:sz w:val="24"/>
          <w:szCs w:val="24"/>
        </w:rPr>
        <w:t>запрос котировок, проводимые для определения Победителя и заключения с ним договора на поставку Продукции в соответствии с Федеральным законом от 18.07.2011 № 223-ФЗ «О закупках товаров, работ, услуг отдельными видами юридических лиц».</w:t>
      </w:r>
    </w:p>
    <w:p w:rsidR="008256B5" w:rsidRPr="000F73AA" w:rsidRDefault="008256B5"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Участник – </w:t>
      </w:r>
      <w:r w:rsidR="00A60FA4" w:rsidRPr="000F73AA">
        <w:rPr>
          <w:rFonts w:ascii="Times New Roman" w:eastAsia="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60FA4" w:rsidRPr="000F73AA">
        <w:rPr>
          <w:rFonts w:ascii="Times New Roman" w:eastAsia="Times New Roman" w:hAnsi="Times New Roman" w:cs="Times New Roman"/>
          <w:b/>
          <w:sz w:val="24"/>
          <w:szCs w:val="24"/>
        </w:rPr>
        <w:t xml:space="preserve"> </w:t>
      </w:r>
    </w:p>
    <w:p w:rsidR="008256B5" w:rsidRPr="000F73AA" w:rsidRDefault="0075037A" w:rsidP="00815F3B">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 xml:space="preserve">Электронная </w:t>
      </w:r>
      <w:r w:rsidR="008256B5" w:rsidRPr="000F73AA">
        <w:rPr>
          <w:rFonts w:ascii="Times New Roman" w:eastAsia="Times New Roman" w:hAnsi="Times New Roman" w:cs="Times New Roman"/>
          <w:b/>
          <w:sz w:val="24"/>
          <w:szCs w:val="24"/>
        </w:rPr>
        <w:t xml:space="preserve">площадка (далее — </w:t>
      </w:r>
      <w:r w:rsidRPr="000F73AA">
        <w:rPr>
          <w:rFonts w:ascii="Times New Roman" w:eastAsia="Times New Roman" w:hAnsi="Times New Roman" w:cs="Times New Roman"/>
          <w:b/>
          <w:sz w:val="24"/>
          <w:szCs w:val="24"/>
        </w:rPr>
        <w:t>ЭП</w:t>
      </w:r>
      <w:r w:rsidR="008256B5" w:rsidRPr="000F73AA">
        <w:rPr>
          <w:rFonts w:ascii="Times New Roman" w:eastAsia="Times New Roman" w:hAnsi="Times New Roman" w:cs="Times New Roman"/>
          <w:b/>
          <w:sz w:val="24"/>
          <w:szCs w:val="24"/>
        </w:rPr>
        <w:t xml:space="preserve">) </w:t>
      </w:r>
      <w:r w:rsidR="008256B5" w:rsidRPr="000F73AA">
        <w:rPr>
          <w:rFonts w:ascii="Times New Roman" w:eastAsia="Times New Roman" w:hAnsi="Times New Roman" w:cs="Times New Roman"/>
          <w:sz w:val="24"/>
          <w:szCs w:val="24"/>
        </w:rPr>
        <w:t>-</w:t>
      </w:r>
      <w:r w:rsidR="008256B5" w:rsidRPr="000F73AA">
        <w:rPr>
          <w:rFonts w:ascii="Times New Roman" w:eastAsia="Times New Roman" w:hAnsi="Times New Roman" w:cs="Times New Roman"/>
          <w:b/>
          <w:sz w:val="24"/>
          <w:szCs w:val="24"/>
        </w:rPr>
        <w:t xml:space="preserve"> </w:t>
      </w:r>
      <w:r w:rsidR="008256B5" w:rsidRPr="000F73AA">
        <w:rPr>
          <w:rFonts w:ascii="Times New Roman" w:eastAsia="Times New Roman" w:hAnsi="Times New Roman" w:cs="Times New Roman"/>
          <w:sz w:val="24"/>
          <w:szCs w:val="24"/>
        </w:rPr>
        <w:t>программно-аппаратный комплекс,</w:t>
      </w:r>
      <w:r w:rsidR="008256B5" w:rsidRPr="000F73AA">
        <w:rPr>
          <w:rFonts w:ascii="Times New Roman" w:eastAsia="Times New Roman" w:hAnsi="Times New Roman" w:cs="Times New Roman"/>
          <w:b/>
          <w:sz w:val="24"/>
          <w:szCs w:val="24"/>
        </w:rPr>
        <w:t xml:space="preserve"> </w:t>
      </w:r>
      <w:r w:rsidR="008256B5" w:rsidRPr="000F73AA">
        <w:rPr>
          <w:rFonts w:ascii="Times New Roman" w:eastAsia="Times New Roman" w:hAnsi="Times New Roman" w:cs="Times New Roman"/>
          <w:sz w:val="24"/>
          <w:szCs w:val="24"/>
        </w:rPr>
        <w:t>предназначенный для проведения Закупочных процедур в электронной форме на сайте в сети «Интернет».</w:t>
      </w: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ind w:left="9960"/>
        <w:rPr>
          <w:rFonts w:ascii="Times New Roman" w:eastAsia="Times New Roman" w:hAnsi="Times New Roman" w:cs="Times New Roman"/>
          <w:sz w:val="24"/>
          <w:szCs w:val="24"/>
        </w:rPr>
        <w:sectPr w:rsidR="008256B5" w:rsidRPr="000F73AA" w:rsidSect="00690498">
          <w:pgSz w:w="11900" w:h="16838"/>
          <w:pgMar w:top="993" w:right="566" w:bottom="430" w:left="1140" w:header="0" w:footer="0" w:gutter="0"/>
          <w:cols w:space="0" w:equalWidth="0">
            <w:col w:w="10200"/>
          </w:cols>
          <w:docGrid w:linePitch="360"/>
        </w:sectPr>
      </w:pPr>
    </w:p>
    <w:p w:rsidR="008256B5" w:rsidRPr="000F73AA" w:rsidRDefault="008256B5" w:rsidP="00447570">
      <w:pPr>
        <w:pStyle w:val="af5"/>
        <w:rPr>
          <w:sz w:val="24"/>
          <w:szCs w:val="24"/>
        </w:rPr>
      </w:pPr>
      <w:bookmarkStart w:id="82" w:name="page40"/>
      <w:bookmarkStart w:id="83" w:name="_Toc18588627"/>
      <w:bookmarkEnd w:id="82"/>
      <w:r w:rsidRPr="000F73AA">
        <w:rPr>
          <w:sz w:val="24"/>
          <w:szCs w:val="24"/>
        </w:rPr>
        <w:t>Приложение 2</w:t>
      </w:r>
      <w:bookmarkEnd w:id="83"/>
    </w:p>
    <w:p w:rsidR="008256B5" w:rsidRPr="000F73AA" w:rsidRDefault="008256B5" w:rsidP="006B7FF5">
      <w:pPr>
        <w:spacing w:line="276" w:lineRule="auto"/>
        <w:ind w:left="200" w:right="200" w:firstLine="302"/>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Перечень взаимозависимых лиц, при проведении Закупки Продукции у которых Общество не руководствуется требованиями Закона в соответствии с пунктом 13 ч. 4 ст. 1 Закона</w:t>
      </w:r>
    </w:p>
    <w:tbl>
      <w:tblPr>
        <w:tblW w:w="5000" w:type="pct"/>
        <w:jc w:val="center"/>
        <w:tblCellMar>
          <w:left w:w="0" w:type="dxa"/>
          <w:right w:w="0" w:type="dxa"/>
        </w:tblCellMar>
        <w:tblLook w:val="04A0" w:firstRow="1" w:lastRow="0" w:firstColumn="1" w:lastColumn="0" w:noHBand="0" w:noVBand="1"/>
      </w:tblPr>
      <w:tblGrid>
        <w:gridCol w:w="995"/>
        <w:gridCol w:w="3373"/>
        <w:gridCol w:w="1838"/>
        <w:gridCol w:w="3948"/>
      </w:tblGrid>
      <w:tr w:rsidR="001522B7" w:rsidRPr="000F73AA" w:rsidTr="001522B7">
        <w:trPr>
          <w:trHeight w:val="1651"/>
          <w:jc w:val="center"/>
        </w:trPr>
        <w:tc>
          <w:tcPr>
            <w:tcW w:w="490" w:type="pct"/>
            <w:tcBorders>
              <w:top w:val="single" w:sz="8" w:space="0" w:color="auto"/>
              <w:left w:val="single" w:sz="8" w:space="0" w:color="auto"/>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b/>
                <w:bCs/>
                <w:sz w:val="24"/>
                <w:szCs w:val="24"/>
                <w:lang w:eastAsia="en-US"/>
              </w:rPr>
            </w:pPr>
            <w:r w:rsidRPr="000F73AA">
              <w:rPr>
                <w:rFonts w:ascii="Times New Roman" w:hAnsi="Times New Roman" w:cs="Times New Roman"/>
                <w:b/>
                <w:bCs/>
                <w:sz w:val="24"/>
                <w:szCs w:val="24"/>
                <w:lang w:eastAsia="en-US"/>
              </w:rPr>
              <w:t>№ п/п</w:t>
            </w:r>
          </w:p>
        </w:tc>
        <w:tc>
          <w:tcPr>
            <w:tcW w:w="1661" w:type="pct"/>
            <w:tcBorders>
              <w:top w:val="single" w:sz="8" w:space="0" w:color="auto"/>
              <w:left w:val="nil"/>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b/>
                <w:bCs/>
                <w:sz w:val="24"/>
                <w:szCs w:val="24"/>
                <w:lang w:eastAsia="en-US"/>
              </w:rPr>
            </w:pPr>
            <w:r w:rsidRPr="000F73AA">
              <w:rPr>
                <w:rFonts w:ascii="Times New Roman" w:hAnsi="Times New Roman" w:cs="Times New Roman"/>
                <w:b/>
                <w:bCs/>
                <w:sz w:val="24"/>
                <w:szCs w:val="24"/>
                <w:lang w:eastAsia="en-US"/>
              </w:rPr>
              <w:t>Наименование взаимозависимого лица</w:t>
            </w:r>
          </w:p>
        </w:tc>
        <w:tc>
          <w:tcPr>
            <w:tcW w:w="905" w:type="pct"/>
            <w:tcBorders>
              <w:top w:val="single" w:sz="8" w:space="0" w:color="auto"/>
              <w:left w:val="nil"/>
              <w:bottom w:val="single" w:sz="4" w:space="0" w:color="auto"/>
              <w:right w:val="single" w:sz="8" w:space="0" w:color="auto"/>
            </w:tcBorders>
            <w:vAlign w:val="center"/>
            <w:hideMark/>
          </w:tcPr>
          <w:p w:rsidR="001522B7" w:rsidRPr="000F73AA" w:rsidRDefault="001522B7" w:rsidP="001522B7">
            <w:pPr>
              <w:spacing w:line="276" w:lineRule="auto"/>
              <w:ind w:left="380"/>
              <w:jc w:val="center"/>
              <w:rPr>
                <w:rFonts w:ascii="Times New Roman" w:hAnsi="Times New Roman" w:cs="Times New Roman"/>
                <w:b/>
                <w:bCs/>
                <w:sz w:val="24"/>
                <w:szCs w:val="24"/>
                <w:lang w:eastAsia="en-US"/>
              </w:rPr>
            </w:pPr>
            <w:r w:rsidRPr="000F73AA">
              <w:rPr>
                <w:rFonts w:ascii="Times New Roman" w:hAnsi="Times New Roman" w:cs="Times New Roman"/>
                <w:b/>
                <w:bCs/>
                <w:sz w:val="24"/>
                <w:szCs w:val="24"/>
                <w:lang w:eastAsia="en-US"/>
              </w:rPr>
              <w:t>ИНН</w:t>
            </w:r>
          </w:p>
        </w:tc>
        <w:tc>
          <w:tcPr>
            <w:tcW w:w="1944" w:type="pct"/>
            <w:tcBorders>
              <w:top w:val="single" w:sz="8" w:space="0" w:color="auto"/>
              <w:left w:val="nil"/>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b/>
                <w:bCs/>
                <w:sz w:val="24"/>
                <w:szCs w:val="24"/>
                <w:lang w:eastAsia="en-US"/>
              </w:rPr>
            </w:pPr>
            <w:r w:rsidRPr="000F73AA">
              <w:rPr>
                <w:rFonts w:ascii="Times New Roman" w:hAnsi="Times New Roman" w:cs="Times New Roman"/>
                <w:b/>
                <w:bCs/>
                <w:sz w:val="24"/>
                <w:szCs w:val="24"/>
                <w:lang w:eastAsia="en-US"/>
              </w:rPr>
              <w:t>Основание включения в</w:t>
            </w:r>
          </w:p>
          <w:p w:rsidR="001522B7" w:rsidRPr="000F73AA" w:rsidRDefault="001522B7" w:rsidP="001522B7">
            <w:pPr>
              <w:spacing w:line="276" w:lineRule="auto"/>
              <w:jc w:val="center"/>
              <w:rPr>
                <w:rFonts w:ascii="Times New Roman" w:hAnsi="Times New Roman" w:cs="Times New Roman"/>
                <w:b/>
                <w:bCs/>
                <w:sz w:val="24"/>
                <w:szCs w:val="24"/>
                <w:lang w:eastAsia="en-US"/>
              </w:rPr>
            </w:pPr>
            <w:r w:rsidRPr="000F73AA">
              <w:rPr>
                <w:rFonts w:ascii="Times New Roman" w:hAnsi="Times New Roman" w:cs="Times New Roman"/>
                <w:b/>
                <w:bCs/>
                <w:sz w:val="24"/>
                <w:szCs w:val="24"/>
                <w:lang w:eastAsia="en-US"/>
              </w:rPr>
              <w:t>перечень</w:t>
            </w:r>
          </w:p>
          <w:p w:rsidR="001522B7" w:rsidRPr="000F73AA" w:rsidRDefault="001522B7" w:rsidP="001522B7">
            <w:pPr>
              <w:spacing w:line="276" w:lineRule="auto"/>
              <w:jc w:val="center"/>
              <w:rPr>
                <w:rFonts w:ascii="Times New Roman" w:hAnsi="Times New Roman" w:cs="Times New Roman"/>
                <w:b/>
                <w:bCs/>
                <w:sz w:val="24"/>
                <w:szCs w:val="24"/>
                <w:lang w:eastAsia="en-US"/>
              </w:rPr>
            </w:pPr>
            <w:r w:rsidRPr="000F73AA">
              <w:rPr>
                <w:rFonts w:ascii="Times New Roman" w:hAnsi="Times New Roman" w:cs="Times New Roman"/>
                <w:b/>
                <w:bCs/>
                <w:sz w:val="24"/>
                <w:szCs w:val="24"/>
                <w:lang w:eastAsia="en-US"/>
              </w:rPr>
              <w:t>взаимозависимых лиц в</w:t>
            </w:r>
          </w:p>
          <w:p w:rsidR="001522B7" w:rsidRPr="000F73AA" w:rsidRDefault="001522B7" w:rsidP="001522B7">
            <w:pPr>
              <w:spacing w:line="276" w:lineRule="auto"/>
              <w:jc w:val="center"/>
              <w:rPr>
                <w:rFonts w:ascii="Times New Roman" w:hAnsi="Times New Roman" w:cs="Times New Roman"/>
                <w:b/>
                <w:bCs/>
                <w:sz w:val="24"/>
                <w:szCs w:val="24"/>
                <w:lang w:eastAsia="en-US"/>
              </w:rPr>
            </w:pPr>
            <w:r w:rsidRPr="000F73AA">
              <w:rPr>
                <w:rFonts w:ascii="Times New Roman" w:hAnsi="Times New Roman" w:cs="Times New Roman"/>
                <w:b/>
                <w:bCs/>
                <w:sz w:val="24"/>
                <w:szCs w:val="24"/>
                <w:lang w:eastAsia="en-US"/>
              </w:rPr>
              <w:t>соответствии с НК РФ</w:t>
            </w:r>
          </w:p>
        </w:tc>
      </w:tr>
      <w:tr w:rsidR="001522B7" w:rsidRPr="000F73AA" w:rsidTr="001522B7">
        <w:trPr>
          <w:trHeight w:val="1586"/>
          <w:jc w:val="center"/>
        </w:trPr>
        <w:tc>
          <w:tcPr>
            <w:tcW w:w="490" w:type="pct"/>
            <w:tcBorders>
              <w:top w:val="single" w:sz="4" w:space="0" w:color="auto"/>
              <w:left w:val="single" w:sz="8" w:space="0" w:color="auto"/>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1</w:t>
            </w:r>
          </w:p>
        </w:tc>
        <w:tc>
          <w:tcPr>
            <w:tcW w:w="1661" w:type="pct"/>
            <w:tcBorders>
              <w:top w:val="single" w:sz="4" w:space="0" w:color="auto"/>
              <w:left w:val="nil"/>
              <w:bottom w:val="single" w:sz="4" w:space="0" w:color="auto"/>
              <w:right w:val="single" w:sz="8" w:space="0" w:color="auto"/>
            </w:tcBorders>
            <w:vAlign w:val="center"/>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Общество с ограниченной ответственностью «</w:t>
            </w:r>
            <w:proofErr w:type="spellStart"/>
            <w:r w:rsidRPr="000F73AA">
              <w:rPr>
                <w:rFonts w:ascii="Times New Roman" w:hAnsi="Times New Roman" w:cs="Times New Roman"/>
                <w:sz w:val="24"/>
                <w:szCs w:val="24"/>
                <w:lang w:eastAsia="en-US"/>
              </w:rPr>
              <w:t>Нэт</w:t>
            </w:r>
            <w:proofErr w:type="spellEnd"/>
            <w:r w:rsidRPr="000F73AA">
              <w:rPr>
                <w:rFonts w:ascii="Times New Roman" w:hAnsi="Times New Roman" w:cs="Times New Roman"/>
                <w:sz w:val="24"/>
                <w:szCs w:val="24"/>
                <w:lang w:eastAsia="en-US"/>
              </w:rPr>
              <w:t xml:space="preserve"> Бай </w:t>
            </w:r>
            <w:proofErr w:type="spellStart"/>
            <w:r w:rsidRPr="000F73AA">
              <w:rPr>
                <w:rFonts w:ascii="Times New Roman" w:hAnsi="Times New Roman" w:cs="Times New Roman"/>
                <w:sz w:val="24"/>
                <w:szCs w:val="24"/>
                <w:lang w:eastAsia="en-US"/>
              </w:rPr>
              <w:t>Нэт</w:t>
            </w:r>
            <w:proofErr w:type="spellEnd"/>
            <w:r w:rsidRPr="000F73AA">
              <w:rPr>
                <w:rFonts w:ascii="Times New Roman" w:hAnsi="Times New Roman" w:cs="Times New Roman"/>
                <w:sz w:val="24"/>
                <w:szCs w:val="24"/>
                <w:lang w:eastAsia="en-US"/>
              </w:rPr>
              <w:t xml:space="preserve"> Холдинг»</w:t>
            </w:r>
          </w:p>
        </w:tc>
        <w:tc>
          <w:tcPr>
            <w:tcW w:w="905" w:type="pct"/>
            <w:tcBorders>
              <w:top w:val="single" w:sz="4" w:space="0" w:color="auto"/>
              <w:left w:val="nil"/>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7723565630</w:t>
            </w:r>
          </w:p>
        </w:tc>
        <w:tc>
          <w:tcPr>
            <w:tcW w:w="1944" w:type="pct"/>
            <w:tcBorders>
              <w:top w:val="single" w:sz="4" w:space="0" w:color="auto"/>
              <w:left w:val="nil"/>
              <w:bottom w:val="single" w:sz="4" w:space="0" w:color="auto"/>
              <w:right w:val="single" w:sz="8" w:space="0" w:color="auto"/>
            </w:tcBorders>
            <w:vAlign w:val="center"/>
            <w:hideMark/>
          </w:tcPr>
          <w:p w:rsidR="001522B7" w:rsidRPr="000F73AA" w:rsidRDefault="001522B7" w:rsidP="001522B7">
            <w:pPr>
              <w:spacing w:line="276" w:lineRule="auto"/>
              <w:ind w:left="100"/>
              <w:jc w:val="center"/>
              <w:rPr>
                <w:rFonts w:ascii="Times New Roman" w:hAnsi="Times New Roman" w:cs="Times New Roman"/>
                <w:sz w:val="24"/>
                <w:szCs w:val="24"/>
                <w:lang w:eastAsia="en-US"/>
              </w:rPr>
            </w:pPr>
            <w:proofErr w:type="spellStart"/>
            <w:r w:rsidRPr="000F73AA">
              <w:rPr>
                <w:rFonts w:ascii="Times New Roman" w:hAnsi="Times New Roman" w:cs="Times New Roman"/>
                <w:sz w:val="24"/>
                <w:szCs w:val="24"/>
                <w:lang w:eastAsia="en-US"/>
              </w:rPr>
              <w:t>п.п</w:t>
            </w:r>
            <w:proofErr w:type="spellEnd"/>
            <w:r w:rsidRPr="000F73AA">
              <w:rPr>
                <w:rFonts w:ascii="Times New Roman" w:hAnsi="Times New Roman" w:cs="Times New Roman"/>
                <w:sz w:val="24"/>
                <w:szCs w:val="24"/>
                <w:lang w:eastAsia="en-US"/>
              </w:rPr>
              <w:t xml:space="preserve"> 3 п.2 ст.105.1. НК РФ</w:t>
            </w:r>
          </w:p>
        </w:tc>
      </w:tr>
      <w:tr w:rsidR="001522B7" w:rsidRPr="000F73AA" w:rsidTr="001522B7">
        <w:trPr>
          <w:trHeight w:val="1586"/>
          <w:jc w:val="center"/>
        </w:trPr>
        <w:tc>
          <w:tcPr>
            <w:tcW w:w="490" w:type="pct"/>
            <w:tcBorders>
              <w:top w:val="single" w:sz="4" w:space="0" w:color="auto"/>
              <w:left w:val="single" w:sz="8" w:space="0" w:color="auto"/>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2</w:t>
            </w:r>
          </w:p>
        </w:tc>
        <w:tc>
          <w:tcPr>
            <w:tcW w:w="1661" w:type="pct"/>
            <w:tcBorders>
              <w:top w:val="single" w:sz="4" w:space="0" w:color="auto"/>
              <w:left w:val="nil"/>
              <w:bottom w:val="single" w:sz="4" w:space="0" w:color="auto"/>
              <w:right w:val="single" w:sz="8" w:space="0" w:color="auto"/>
            </w:tcBorders>
            <w:vAlign w:val="center"/>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Публичное акционерное общество «МегаФон»</w:t>
            </w:r>
          </w:p>
        </w:tc>
        <w:tc>
          <w:tcPr>
            <w:tcW w:w="905" w:type="pct"/>
            <w:tcBorders>
              <w:top w:val="single" w:sz="4" w:space="0" w:color="auto"/>
              <w:left w:val="nil"/>
              <w:bottom w:val="single" w:sz="4" w:space="0" w:color="auto"/>
              <w:right w:val="single" w:sz="8" w:space="0" w:color="auto"/>
            </w:tcBorders>
            <w:vAlign w:val="center"/>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7812014560</w:t>
            </w:r>
          </w:p>
        </w:tc>
        <w:tc>
          <w:tcPr>
            <w:tcW w:w="1944" w:type="pct"/>
            <w:tcBorders>
              <w:top w:val="single" w:sz="4" w:space="0" w:color="auto"/>
              <w:left w:val="nil"/>
              <w:bottom w:val="single" w:sz="4" w:space="0" w:color="auto"/>
              <w:right w:val="single" w:sz="8" w:space="0" w:color="auto"/>
            </w:tcBorders>
            <w:vAlign w:val="center"/>
            <w:hideMark/>
          </w:tcPr>
          <w:p w:rsidR="001522B7" w:rsidRPr="000F73AA" w:rsidRDefault="001522B7" w:rsidP="001522B7">
            <w:pPr>
              <w:spacing w:line="276" w:lineRule="auto"/>
              <w:ind w:left="100"/>
              <w:jc w:val="center"/>
              <w:rPr>
                <w:rFonts w:ascii="Times New Roman" w:hAnsi="Times New Roman" w:cs="Times New Roman"/>
                <w:sz w:val="24"/>
                <w:szCs w:val="24"/>
                <w:lang w:eastAsia="en-US"/>
              </w:rPr>
            </w:pPr>
            <w:proofErr w:type="spellStart"/>
            <w:r w:rsidRPr="000F73AA">
              <w:rPr>
                <w:rFonts w:ascii="Times New Roman" w:hAnsi="Times New Roman" w:cs="Times New Roman"/>
                <w:sz w:val="24"/>
                <w:szCs w:val="24"/>
                <w:lang w:eastAsia="en-US"/>
              </w:rPr>
              <w:t>п.п</w:t>
            </w:r>
            <w:proofErr w:type="spellEnd"/>
            <w:r w:rsidRPr="000F73AA">
              <w:rPr>
                <w:rFonts w:ascii="Times New Roman" w:hAnsi="Times New Roman" w:cs="Times New Roman"/>
                <w:sz w:val="24"/>
                <w:szCs w:val="24"/>
                <w:lang w:eastAsia="en-US"/>
              </w:rPr>
              <w:t xml:space="preserve"> 1 п.2 ст.105.1. НК РФ</w:t>
            </w:r>
          </w:p>
        </w:tc>
      </w:tr>
      <w:tr w:rsidR="001522B7" w:rsidRPr="000F73AA" w:rsidTr="001522B7">
        <w:trPr>
          <w:trHeight w:val="1269"/>
          <w:jc w:val="center"/>
        </w:trPr>
        <w:tc>
          <w:tcPr>
            <w:tcW w:w="490" w:type="pct"/>
            <w:tcBorders>
              <w:top w:val="single" w:sz="4" w:space="0" w:color="auto"/>
              <w:left w:val="single" w:sz="8" w:space="0" w:color="auto"/>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3</w:t>
            </w:r>
          </w:p>
        </w:tc>
        <w:tc>
          <w:tcPr>
            <w:tcW w:w="1661" w:type="pct"/>
            <w:tcBorders>
              <w:top w:val="single" w:sz="4" w:space="0" w:color="auto"/>
              <w:left w:val="nil"/>
              <w:bottom w:val="single" w:sz="4" w:space="0" w:color="auto"/>
              <w:right w:val="single" w:sz="8" w:space="0" w:color="auto"/>
            </w:tcBorders>
            <w:vAlign w:val="center"/>
          </w:tcPr>
          <w:p w:rsidR="001522B7" w:rsidRPr="000F73AA" w:rsidRDefault="001522B7" w:rsidP="001522B7">
            <w:pPr>
              <w:spacing w:line="276" w:lineRule="auto"/>
              <w:ind w:left="100"/>
              <w:jc w:val="center"/>
              <w:rPr>
                <w:rFonts w:ascii="Times New Roman" w:hAnsi="Times New Roman" w:cs="Times New Roman"/>
                <w:sz w:val="24"/>
                <w:szCs w:val="24"/>
                <w:lang w:eastAsia="en-US"/>
              </w:rPr>
            </w:pPr>
          </w:p>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Общество с ограниченной ответственностью «</w:t>
            </w:r>
            <w:proofErr w:type="spellStart"/>
            <w:r w:rsidRPr="000F73AA">
              <w:rPr>
                <w:rFonts w:ascii="Times New Roman" w:hAnsi="Times New Roman" w:cs="Times New Roman"/>
                <w:sz w:val="24"/>
                <w:szCs w:val="24"/>
                <w:lang w:eastAsia="en-US"/>
              </w:rPr>
              <w:t>Скартел</w:t>
            </w:r>
            <w:proofErr w:type="spellEnd"/>
            <w:r w:rsidRPr="000F73AA">
              <w:rPr>
                <w:rFonts w:ascii="Times New Roman" w:hAnsi="Times New Roman" w:cs="Times New Roman"/>
                <w:sz w:val="24"/>
                <w:szCs w:val="24"/>
                <w:lang w:eastAsia="en-US"/>
              </w:rPr>
              <w:t>»</w:t>
            </w:r>
          </w:p>
        </w:tc>
        <w:tc>
          <w:tcPr>
            <w:tcW w:w="905" w:type="pct"/>
            <w:tcBorders>
              <w:top w:val="single" w:sz="4" w:space="0" w:color="auto"/>
              <w:left w:val="nil"/>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7701725181</w:t>
            </w:r>
          </w:p>
        </w:tc>
        <w:tc>
          <w:tcPr>
            <w:tcW w:w="1944" w:type="pct"/>
            <w:tcBorders>
              <w:top w:val="single" w:sz="4" w:space="0" w:color="auto"/>
              <w:left w:val="nil"/>
              <w:bottom w:val="single" w:sz="4" w:space="0" w:color="auto"/>
              <w:right w:val="single" w:sz="8" w:space="0" w:color="auto"/>
            </w:tcBorders>
            <w:vAlign w:val="center"/>
          </w:tcPr>
          <w:p w:rsidR="001522B7" w:rsidRPr="000F73AA" w:rsidRDefault="001522B7" w:rsidP="001522B7">
            <w:pPr>
              <w:spacing w:line="276" w:lineRule="auto"/>
              <w:ind w:left="100"/>
              <w:jc w:val="center"/>
              <w:rPr>
                <w:rFonts w:ascii="Times New Roman" w:hAnsi="Times New Roman" w:cs="Times New Roman"/>
                <w:sz w:val="24"/>
                <w:szCs w:val="24"/>
                <w:lang w:eastAsia="en-US"/>
              </w:rPr>
            </w:pPr>
            <w:proofErr w:type="spellStart"/>
            <w:r w:rsidRPr="000F73AA">
              <w:rPr>
                <w:rFonts w:ascii="Times New Roman" w:hAnsi="Times New Roman" w:cs="Times New Roman"/>
                <w:sz w:val="24"/>
                <w:szCs w:val="24"/>
                <w:lang w:eastAsia="en-US"/>
              </w:rPr>
              <w:t>п.п</w:t>
            </w:r>
            <w:proofErr w:type="spellEnd"/>
            <w:r w:rsidRPr="000F73AA">
              <w:rPr>
                <w:rFonts w:ascii="Times New Roman" w:hAnsi="Times New Roman" w:cs="Times New Roman"/>
                <w:sz w:val="24"/>
                <w:szCs w:val="24"/>
                <w:lang w:eastAsia="en-US"/>
              </w:rPr>
              <w:t xml:space="preserve"> 3 п.2 ст.105.1. НК РФ</w:t>
            </w:r>
          </w:p>
        </w:tc>
      </w:tr>
      <w:tr w:rsidR="001522B7" w:rsidRPr="000F73AA" w:rsidTr="001522B7">
        <w:trPr>
          <w:trHeight w:val="1269"/>
          <w:jc w:val="center"/>
        </w:trPr>
        <w:tc>
          <w:tcPr>
            <w:tcW w:w="490" w:type="pct"/>
            <w:tcBorders>
              <w:top w:val="single" w:sz="4" w:space="0" w:color="auto"/>
              <w:left w:val="single" w:sz="8" w:space="0" w:color="auto"/>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4</w:t>
            </w:r>
          </w:p>
        </w:tc>
        <w:tc>
          <w:tcPr>
            <w:tcW w:w="1661" w:type="pct"/>
            <w:tcBorders>
              <w:top w:val="single" w:sz="4" w:space="0" w:color="auto"/>
              <w:left w:val="nil"/>
              <w:bottom w:val="single" w:sz="4" w:space="0" w:color="auto"/>
              <w:right w:val="single" w:sz="8" w:space="0" w:color="auto"/>
            </w:tcBorders>
            <w:vAlign w:val="center"/>
          </w:tcPr>
          <w:p w:rsidR="001522B7" w:rsidRPr="000F73AA" w:rsidRDefault="001522B7" w:rsidP="001522B7">
            <w:pPr>
              <w:spacing w:line="276" w:lineRule="auto"/>
              <w:ind w:left="100"/>
              <w:jc w:val="center"/>
              <w:rPr>
                <w:rFonts w:ascii="Times New Roman" w:hAnsi="Times New Roman" w:cs="Times New Roman"/>
                <w:sz w:val="24"/>
                <w:szCs w:val="24"/>
                <w:lang w:eastAsia="en-US"/>
              </w:rPr>
            </w:pPr>
          </w:p>
          <w:p w:rsidR="001522B7" w:rsidRPr="000F73AA" w:rsidRDefault="001522B7" w:rsidP="001522B7">
            <w:pPr>
              <w:spacing w:line="276" w:lineRule="auto"/>
              <w:ind w:left="100"/>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Акционерное общество «</w:t>
            </w:r>
            <w:proofErr w:type="spellStart"/>
            <w:r w:rsidRPr="000F73AA">
              <w:rPr>
                <w:rFonts w:ascii="Times New Roman" w:hAnsi="Times New Roman" w:cs="Times New Roman"/>
                <w:sz w:val="24"/>
                <w:szCs w:val="24"/>
                <w:lang w:eastAsia="en-US"/>
              </w:rPr>
              <w:t>МегаЛабс</w:t>
            </w:r>
            <w:proofErr w:type="spellEnd"/>
            <w:r w:rsidRPr="000F73AA">
              <w:rPr>
                <w:rFonts w:ascii="Times New Roman" w:hAnsi="Times New Roman" w:cs="Times New Roman"/>
                <w:sz w:val="24"/>
                <w:szCs w:val="24"/>
                <w:lang w:eastAsia="en-US"/>
              </w:rPr>
              <w:t>»</w:t>
            </w:r>
          </w:p>
        </w:tc>
        <w:tc>
          <w:tcPr>
            <w:tcW w:w="905" w:type="pct"/>
            <w:tcBorders>
              <w:top w:val="single" w:sz="4" w:space="0" w:color="auto"/>
              <w:left w:val="nil"/>
              <w:bottom w:val="single" w:sz="4" w:space="0" w:color="auto"/>
              <w:right w:val="single" w:sz="8" w:space="0" w:color="auto"/>
            </w:tcBorders>
            <w:vAlign w:val="center"/>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713556058</w:t>
            </w:r>
          </w:p>
        </w:tc>
        <w:tc>
          <w:tcPr>
            <w:tcW w:w="1944" w:type="pct"/>
            <w:tcBorders>
              <w:top w:val="single" w:sz="4" w:space="0" w:color="auto"/>
              <w:left w:val="nil"/>
              <w:bottom w:val="single" w:sz="4" w:space="0" w:color="auto"/>
              <w:right w:val="single" w:sz="8" w:space="0" w:color="auto"/>
            </w:tcBorders>
            <w:vAlign w:val="center"/>
          </w:tcPr>
          <w:p w:rsidR="001522B7" w:rsidRPr="000F73AA" w:rsidRDefault="001522B7" w:rsidP="001522B7">
            <w:pPr>
              <w:spacing w:line="276" w:lineRule="auto"/>
              <w:ind w:left="100"/>
              <w:jc w:val="center"/>
              <w:rPr>
                <w:rFonts w:ascii="Times New Roman" w:hAnsi="Times New Roman" w:cs="Times New Roman"/>
                <w:sz w:val="24"/>
                <w:szCs w:val="24"/>
                <w:lang w:eastAsia="en-US"/>
              </w:rPr>
            </w:pPr>
            <w:proofErr w:type="spellStart"/>
            <w:r w:rsidRPr="000F73AA">
              <w:rPr>
                <w:rFonts w:ascii="Times New Roman" w:hAnsi="Times New Roman" w:cs="Times New Roman"/>
                <w:sz w:val="24"/>
                <w:szCs w:val="24"/>
                <w:lang w:eastAsia="en-US"/>
              </w:rPr>
              <w:t>п.п</w:t>
            </w:r>
            <w:proofErr w:type="spellEnd"/>
            <w:r w:rsidRPr="000F73AA">
              <w:rPr>
                <w:rFonts w:ascii="Times New Roman" w:hAnsi="Times New Roman" w:cs="Times New Roman"/>
                <w:sz w:val="24"/>
                <w:szCs w:val="24"/>
                <w:lang w:eastAsia="en-US"/>
              </w:rPr>
              <w:t xml:space="preserve"> 3 п.2 ст.105.1. НК РФ</w:t>
            </w:r>
          </w:p>
        </w:tc>
      </w:tr>
      <w:tr w:rsidR="001522B7" w:rsidRPr="000F73AA" w:rsidTr="001522B7">
        <w:trPr>
          <w:trHeight w:val="1269"/>
          <w:jc w:val="center"/>
        </w:trPr>
        <w:tc>
          <w:tcPr>
            <w:tcW w:w="490" w:type="pct"/>
            <w:tcBorders>
              <w:top w:val="single" w:sz="4" w:space="0" w:color="auto"/>
              <w:left w:val="single" w:sz="8" w:space="0" w:color="auto"/>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5</w:t>
            </w:r>
          </w:p>
        </w:tc>
        <w:tc>
          <w:tcPr>
            <w:tcW w:w="1661" w:type="pct"/>
            <w:tcBorders>
              <w:top w:val="single" w:sz="4" w:space="0" w:color="auto"/>
              <w:left w:val="nil"/>
              <w:bottom w:val="single" w:sz="4" w:space="0" w:color="auto"/>
              <w:right w:val="single" w:sz="8" w:space="0" w:color="auto"/>
            </w:tcBorders>
            <w:vAlign w:val="center"/>
          </w:tcPr>
          <w:p w:rsidR="001522B7" w:rsidRPr="000F73AA" w:rsidRDefault="001522B7" w:rsidP="001522B7">
            <w:pPr>
              <w:spacing w:line="276" w:lineRule="auto"/>
              <w:jc w:val="center"/>
              <w:rPr>
                <w:rFonts w:ascii="Times New Roman" w:hAnsi="Times New Roman" w:cs="Times New Roman"/>
                <w:sz w:val="24"/>
                <w:szCs w:val="24"/>
                <w:lang w:eastAsia="en-US"/>
              </w:rPr>
            </w:pPr>
          </w:p>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Акционерное общество «МегаФон Ритейл»</w:t>
            </w:r>
          </w:p>
        </w:tc>
        <w:tc>
          <w:tcPr>
            <w:tcW w:w="905" w:type="pct"/>
            <w:tcBorders>
              <w:top w:val="single" w:sz="4" w:space="0" w:color="auto"/>
              <w:left w:val="nil"/>
              <w:bottom w:val="single" w:sz="4" w:space="0" w:color="auto"/>
              <w:right w:val="single" w:sz="8" w:space="0" w:color="auto"/>
            </w:tcBorders>
            <w:vAlign w:val="center"/>
            <w:hideMark/>
          </w:tcPr>
          <w:p w:rsidR="001522B7" w:rsidRPr="000F73AA" w:rsidRDefault="001522B7"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7825695758</w:t>
            </w:r>
          </w:p>
        </w:tc>
        <w:tc>
          <w:tcPr>
            <w:tcW w:w="1944" w:type="pct"/>
            <w:tcBorders>
              <w:top w:val="single" w:sz="4" w:space="0" w:color="auto"/>
              <w:left w:val="nil"/>
              <w:bottom w:val="single" w:sz="4" w:space="0" w:color="auto"/>
              <w:right w:val="single" w:sz="8" w:space="0" w:color="auto"/>
            </w:tcBorders>
            <w:vAlign w:val="center"/>
            <w:hideMark/>
          </w:tcPr>
          <w:p w:rsidR="001522B7" w:rsidRPr="000F73AA" w:rsidRDefault="001522B7" w:rsidP="001522B7">
            <w:pPr>
              <w:spacing w:line="276" w:lineRule="auto"/>
              <w:ind w:left="100"/>
              <w:jc w:val="center"/>
              <w:rPr>
                <w:rFonts w:ascii="Times New Roman" w:hAnsi="Times New Roman" w:cs="Times New Roman"/>
                <w:sz w:val="24"/>
                <w:szCs w:val="24"/>
                <w:lang w:eastAsia="en-US"/>
              </w:rPr>
            </w:pPr>
            <w:proofErr w:type="spellStart"/>
            <w:r w:rsidRPr="000F73AA">
              <w:rPr>
                <w:rFonts w:ascii="Times New Roman" w:hAnsi="Times New Roman" w:cs="Times New Roman"/>
                <w:sz w:val="24"/>
                <w:szCs w:val="24"/>
                <w:lang w:eastAsia="en-US"/>
              </w:rPr>
              <w:t>п.п</w:t>
            </w:r>
            <w:proofErr w:type="spellEnd"/>
            <w:r w:rsidRPr="000F73AA">
              <w:rPr>
                <w:rFonts w:ascii="Times New Roman" w:hAnsi="Times New Roman" w:cs="Times New Roman"/>
                <w:sz w:val="24"/>
                <w:szCs w:val="24"/>
                <w:lang w:eastAsia="en-US"/>
              </w:rPr>
              <w:t xml:space="preserve"> 3 п.2 ст.105.1. НК РФ</w:t>
            </w:r>
          </w:p>
        </w:tc>
      </w:tr>
      <w:tr w:rsidR="009B0753" w:rsidRPr="000F73AA" w:rsidTr="001522B7">
        <w:trPr>
          <w:trHeight w:val="258"/>
          <w:jc w:val="center"/>
        </w:trPr>
        <w:tc>
          <w:tcPr>
            <w:tcW w:w="490" w:type="pct"/>
            <w:tcBorders>
              <w:top w:val="single" w:sz="4" w:space="0" w:color="auto"/>
              <w:left w:val="single" w:sz="8" w:space="0" w:color="auto"/>
              <w:bottom w:val="single" w:sz="8" w:space="0" w:color="auto"/>
              <w:right w:val="single" w:sz="8" w:space="0" w:color="auto"/>
            </w:tcBorders>
            <w:vAlign w:val="center"/>
          </w:tcPr>
          <w:p w:rsidR="009B0753" w:rsidRPr="000F73AA" w:rsidRDefault="009B0753"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6</w:t>
            </w:r>
          </w:p>
        </w:tc>
        <w:tc>
          <w:tcPr>
            <w:tcW w:w="1661" w:type="pct"/>
            <w:tcBorders>
              <w:top w:val="single" w:sz="4" w:space="0" w:color="auto"/>
              <w:left w:val="nil"/>
              <w:bottom w:val="single" w:sz="8" w:space="0" w:color="auto"/>
              <w:right w:val="single" w:sz="8" w:space="0" w:color="auto"/>
            </w:tcBorders>
            <w:vAlign w:val="center"/>
          </w:tcPr>
          <w:p w:rsidR="009B0753" w:rsidRPr="000F73AA" w:rsidRDefault="009B0753"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 xml:space="preserve">Общество с ограниченной </w:t>
            </w:r>
            <w:r w:rsidR="001522B7" w:rsidRPr="000F73AA">
              <w:rPr>
                <w:rFonts w:ascii="Times New Roman" w:hAnsi="Times New Roman" w:cs="Times New Roman"/>
                <w:sz w:val="24"/>
                <w:szCs w:val="24"/>
                <w:lang w:eastAsia="en-US"/>
              </w:rPr>
              <w:t>ответственностью «</w:t>
            </w:r>
            <w:r w:rsidRPr="000F73AA">
              <w:rPr>
                <w:rFonts w:ascii="Times New Roman" w:hAnsi="Times New Roman" w:cs="Times New Roman"/>
                <w:sz w:val="24"/>
                <w:szCs w:val="24"/>
                <w:lang w:eastAsia="en-US"/>
              </w:rPr>
              <w:t>ГАРС ТЕЛЕКОМ-управление телекоммуникациями»</w:t>
            </w:r>
          </w:p>
        </w:tc>
        <w:tc>
          <w:tcPr>
            <w:tcW w:w="905" w:type="pct"/>
            <w:tcBorders>
              <w:top w:val="single" w:sz="4" w:space="0" w:color="auto"/>
              <w:left w:val="nil"/>
              <w:bottom w:val="single" w:sz="8" w:space="0" w:color="auto"/>
              <w:right w:val="single" w:sz="8" w:space="0" w:color="auto"/>
            </w:tcBorders>
            <w:vAlign w:val="center"/>
          </w:tcPr>
          <w:p w:rsidR="009B0753" w:rsidRPr="000F73AA" w:rsidRDefault="009B0753" w:rsidP="001522B7">
            <w:pPr>
              <w:spacing w:line="276" w:lineRule="auto"/>
              <w:jc w:val="center"/>
              <w:rPr>
                <w:rFonts w:ascii="Times New Roman" w:hAnsi="Times New Roman" w:cs="Times New Roman"/>
                <w:sz w:val="24"/>
                <w:szCs w:val="24"/>
                <w:lang w:eastAsia="en-US"/>
              </w:rPr>
            </w:pPr>
            <w:r w:rsidRPr="000F73AA">
              <w:rPr>
                <w:rFonts w:ascii="Times New Roman" w:hAnsi="Times New Roman" w:cs="Times New Roman"/>
                <w:sz w:val="24"/>
                <w:szCs w:val="24"/>
                <w:lang w:eastAsia="en-US"/>
              </w:rPr>
              <w:t>7710643591</w:t>
            </w:r>
          </w:p>
        </w:tc>
        <w:tc>
          <w:tcPr>
            <w:tcW w:w="1944" w:type="pct"/>
            <w:tcBorders>
              <w:top w:val="single" w:sz="4" w:space="0" w:color="auto"/>
              <w:left w:val="nil"/>
              <w:bottom w:val="single" w:sz="8" w:space="0" w:color="auto"/>
              <w:right w:val="single" w:sz="8" w:space="0" w:color="auto"/>
            </w:tcBorders>
            <w:vAlign w:val="center"/>
          </w:tcPr>
          <w:p w:rsidR="009B0753" w:rsidRPr="000F73AA" w:rsidRDefault="009B0753" w:rsidP="001522B7">
            <w:pPr>
              <w:spacing w:line="276" w:lineRule="auto"/>
              <w:ind w:left="100"/>
              <w:jc w:val="center"/>
              <w:rPr>
                <w:rFonts w:ascii="Times New Roman" w:hAnsi="Times New Roman" w:cs="Times New Roman"/>
                <w:sz w:val="24"/>
                <w:szCs w:val="24"/>
                <w:lang w:eastAsia="en-US"/>
              </w:rPr>
            </w:pPr>
            <w:proofErr w:type="spellStart"/>
            <w:r w:rsidRPr="000F73AA">
              <w:rPr>
                <w:rFonts w:ascii="Times New Roman" w:hAnsi="Times New Roman" w:cs="Times New Roman"/>
                <w:sz w:val="24"/>
                <w:szCs w:val="24"/>
                <w:lang w:eastAsia="en-US"/>
              </w:rPr>
              <w:t>п.п</w:t>
            </w:r>
            <w:proofErr w:type="spellEnd"/>
            <w:r w:rsidRPr="000F73AA">
              <w:rPr>
                <w:rFonts w:ascii="Times New Roman" w:hAnsi="Times New Roman" w:cs="Times New Roman"/>
                <w:sz w:val="24"/>
                <w:szCs w:val="24"/>
                <w:lang w:eastAsia="en-US"/>
              </w:rPr>
              <w:t xml:space="preserve"> 3 п.2 ст.105.1. НК РФ</w:t>
            </w:r>
          </w:p>
        </w:tc>
      </w:tr>
    </w:tbl>
    <w:p w:rsidR="008256B5" w:rsidRPr="000F73AA" w:rsidRDefault="008256B5" w:rsidP="006B7FF5">
      <w:pPr>
        <w:spacing w:line="276" w:lineRule="auto"/>
        <w:rPr>
          <w:rFonts w:ascii="Times New Roman" w:eastAsia="Times New Roman" w:hAnsi="Times New Roman" w:cs="Times New Roman"/>
          <w:sz w:val="24"/>
          <w:szCs w:val="24"/>
        </w:rPr>
        <w:sectPr w:rsidR="008256B5" w:rsidRPr="000F73AA">
          <w:pgSz w:w="11900" w:h="16838"/>
          <w:pgMar w:top="1129" w:right="446" w:bottom="430" w:left="1280" w:header="0" w:footer="0" w:gutter="0"/>
          <w:cols w:space="0" w:equalWidth="0">
            <w:col w:w="10180"/>
          </w:cols>
          <w:docGrid w:linePitch="360"/>
        </w:sectPr>
      </w:pPr>
    </w:p>
    <w:p w:rsidR="008256B5" w:rsidRPr="000F73AA" w:rsidRDefault="008256B5" w:rsidP="00447570">
      <w:pPr>
        <w:pStyle w:val="af5"/>
        <w:rPr>
          <w:sz w:val="24"/>
          <w:szCs w:val="24"/>
        </w:rPr>
      </w:pPr>
      <w:bookmarkStart w:id="84" w:name="page41"/>
      <w:bookmarkStart w:id="85" w:name="page42"/>
      <w:bookmarkStart w:id="86" w:name="page43"/>
      <w:bookmarkStart w:id="87" w:name="_Toc18588628"/>
      <w:bookmarkEnd w:id="84"/>
      <w:bookmarkEnd w:id="85"/>
      <w:bookmarkEnd w:id="86"/>
      <w:r w:rsidRPr="000F73AA">
        <w:rPr>
          <w:sz w:val="24"/>
          <w:szCs w:val="24"/>
        </w:rPr>
        <w:t>Приложение 3</w:t>
      </w:r>
      <w:bookmarkEnd w:id="87"/>
    </w:p>
    <w:p w:rsidR="008256B5" w:rsidRPr="000F73AA" w:rsidRDefault="008256B5" w:rsidP="006B7FF5">
      <w:pPr>
        <w:spacing w:line="276" w:lineRule="auto"/>
        <w:ind w:left="56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Порядок предоставления приоритета Продукции российского происхождения</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Общество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иными Способами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1854" w:rsidRPr="000F73AA" w:rsidRDefault="00911854"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1854" w:rsidRPr="000F73AA" w:rsidRDefault="00911854"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887507" w:rsidRPr="000F73AA" w:rsidRDefault="008256B5" w:rsidP="006B7FF5">
      <w:pPr>
        <w:tabs>
          <w:tab w:val="left" w:pos="1100"/>
        </w:tabs>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1.5.</w:t>
      </w:r>
      <w:r w:rsidRPr="000F73AA">
        <w:rPr>
          <w:rFonts w:ascii="Times New Roman" w:eastAsia="Times New Roman" w:hAnsi="Times New Roman" w:cs="Times New Roman"/>
          <w:sz w:val="24"/>
          <w:szCs w:val="24"/>
        </w:rPr>
        <w:tab/>
      </w:r>
      <w:r w:rsidR="00887507" w:rsidRPr="000F73AA">
        <w:rPr>
          <w:rFonts w:ascii="Times New Roman" w:eastAsia="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C23FC3" w:rsidRPr="000F73AA">
        <w:rPr>
          <w:rFonts w:ascii="Times New Roman" w:eastAsia="Times New Roman" w:hAnsi="Times New Roman" w:cs="Times New Roman"/>
          <w:sz w:val="24"/>
          <w:szCs w:val="24"/>
        </w:rPr>
        <w:t>.</w:t>
      </w:r>
    </w:p>
    <w:p w:rsidR="00C23FC3" w:rsidRPr="000F73AA" w:rsidRDefault="00C23FC3" w:rsidP="006B7FF5">
      <w:pPr>
        <w:spacing w:line="276" w:lineRule="auto"/>
        <w:jc w:val="both"/>
        <w:rPr>
          <w:rFonts w:ascii="Times New Roman" w:eastAsiaTheme="minorHAnsi" w:hAnsi="Times New Roman" w:cs="Times New Roman"/>
          <w:color w:val="000000" w:themeColor="text1"/>
          <w:sz w:val="24"/>
          <w:szCs w:val="24"/>
          <w:lang w:eastAsia="en-US"/>
        </w:rPr>
      </w:pPr>
      <w:r w:rsidRPr="000F73AA">
        <w:rPr>
          <w:rFonts w:ascii="Times New Roman" w:hAnsi="Times New Roman" w:cs="Times New Roman"/>
          <w:color w:val="000000" w:themeColor="text1"/>
          <w:sz w:val="24"/>
          <w:szCs w:val="24"/>
          <w:lang w:eastAsia="en-US"/>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256B5" w:rsidRPr="000F73AA" w:rsidRDefault="00887507" w:rsidP="006B7FF5">
      <w:pPr>
        <w:tabs>
          <w:tab w:val="left" w:pos="1100"/>
        </w:tabs>
        <w:spacing w:line="276" w:lineRule="auto"/>
        <w:ind w:left="560"/>
        <w:rPr>
          <w:rFonts w:ascii="Times New Roman" w:eastAsia="Times New Roman" w:hAnsi="Times New Roman" w:cs="Times New Roman"/>
          <w:b/>
          <w:sz w:val="24"/>
          <w:szCs w:val="24"/>
        </w:rPr>
      </w:pPr>
      <w:r w:rsidRPr="00E50E1B">
        <w:rPr>
          <w:rFonts w:ascii="Times New Roman" w:eastAsia="Times New Roman" w:hAnsi="Times New Roman" w:cs="Times New Roman"/>
          <w:b/>
          <w:sz w:val="24"/>
          <w:szCs w:val="24"/>
        </w:rPr>
        <w:t>1.6.</w:t>
      </w:r>
      <w:r w:rsidRPr="000F73AA">
        <w:rPr>
          <w:rFonts w:ascii="Times New Roman" w:eastAsia="Times New Roman" w:hAnsi="Times New Roman" w:cs="Times New Roman"/>
          <w:sz w:val="24"/>
          <w:szCs w:val="24"/>
        </w:rPr>
        <w:t xml:space="preserve"> </w:t>
      </w:r>
      <w:r w:rsidR="008256B5" w:rsidRPr="000F73AA">
        <w:rPr>
          <w:rFonts w:ascii="Times New Roman" w:eastAsia="Times New Roman" w:hAnsi="Times New Roman" w:cs="Times New Roman"/>
          <w:b/>
          <w:sz w:val="24"/>
          <w:szCs w:val="24"/>
        </w:rPr>
        <w:t>Условия предоставления Приоритета:</w:t>
      </w:r>
    </w:p>
    <w:p w:rsidR="008256B5" w:rsidRPr="000F73AA" w:rsidRDefault="00887507" w:rsidP="001522B7">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1.6</w:t>
      </w:r>
      <w:r w:rsidR="008256B5" w:rsidRPr="000F73AA">
        <w:rPr>
          <w:rFonts w:ascii="Times New Roman" w:eastAsia="Times New Roman" w:hAnsi="Times New Roman" w:cs="Times New Roman"/>
          <w:sz w:val="24"/>
          <w:szCs w:val="24"/>
        </w:rPr>
        <w:t>.1.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w:t>
      </w:r>
    </w:p>
    <w:p w:rsidR="008256B5" w:rsidRPr="000F73AA" w:rsidRDefault="008256B5" w:rsidP="001522B7">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256B5" w:rsidRPr="000F73AA" w:rsidRDefault="008256B5" w:rsidP="001522B7">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8256B5" w:rsidRPr="000F73AA" w:rsidRDefault="008256B5" w:rsidP="006B7FF5">
      <w:pPr>
        <w:numPr>
          <w:ilvl w:val="0"/>
          <w:numId w:val="54"/>
        </w:numPr>
        <w:tabs>
          <w:tab w:val="left" w:pos="855"/>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случае предоставления Участником недостоверных сведений о стране происхождения товара, указанного в Заявке на участие в Закупке, такая Заявка Обществом отклоняется.</w:t>
      </w:r>
    </w:p>
    <w:p w:rsidR="008256B5" w:rsidRPr="000F73AA" w:rsidRDefault="00887507"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1.6</w:t>
      </w:r>
      <w:r w:rsidR="008256B5" w:rsidRPr="000F73AA">
        <w:rPr>
          <w:rFonts w:ascii="Times New Roman" w:eastAsia="Times New Roman" w:hAnsi="Times New Roman" w:cs="Times New Roman"/>
          <w:sz w:val="24"/>
          <w:szCs w:val="24"/>
        </w:rPr>
        <w:t>.2.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9A3416" w:rsidRPr="000F73AA" w:rsidRDefault="00887507" w:rsidP="006B7FF5">
      <w:pPr>
        <w:spacing w:line="276" w:lineRule="auto"/>
        <w:ind w:firstLine="567"/>
        <w:jc w:val="both"/>
        <w:rPr>
          <w:rFonts w:ascii="Times New Roman" w:eastAsia="Times New Roman" w:hAnsi="Times New Roman" w:cs="Times New Roman"/>
          <w:sz w:val="24"/>
          <w:szCs w:val="24"/>
        </w:rPr>
      </w:pPr>
      <w:r w:rsidRPr="00E50E1B">
        <w:rPr>
          <w:rFonts w:ascii="Times New Roman" w:eastAsia="Times New Roman" w:hAnsi="Times New Roman" w:cs="Times New Roman"/>
          <w:b/>
          <w:sz w:val="24"/>
          <w:szCs w:val="24"/>
        </w:rPr>
        <w:t>1.7</w:t>
      </w:r>
      <w:r w:rsidRPr="000F73AA">
        <w:rPr>
          <w:rFonts w:ascii="Times New Roman" w:eastAsia="Times New Roman" w:hAnsi="Times New Roman" w:cs="Times New Roman"/>
          <w:sz w:val="24"/>
          <w:szCs w:val="24"/>
        </w:rPr>
        <w:t xml:space="preserve">. </w:t>
      </w:r>
      <w:r w:rsidR="009A3416" w:rsidRPr="000F73AA">
        <w:rPr>
          <w:rFonts w:ascii="Times New Roman" w:eastAsia="Times New Roman" w:hAnsi="Times New Roman" w:cs="Times New Roman"/>
          <w:b/>
          <w:sz w:val="24"/>
          <w:szCs w:val="24"/>
        </w:rPr>
        <w:t>Приоритет не предоставляется в случаях, если</w:t>
      </w:r>
      <w:r w:rsidR="009A3416" w:rsidRPr="000F73AA">
        <w:rPr>
          <w:rFonts w:ascii="Times New Roman" w:eastAsia="Times New Roman" w:hAnsi="Times New Roman" w:cs="Times New Roman"/>
          <w:sz w:val="24"/>
          <w:szCs w:val="24"/>
        </w:rPr>
        <w:t>:</w:t>
      </w:r>
    </w:p>
    <w:p w:rsidR="009A3416" w:rsidRPr="000F73AA" w:rsidRDefault="009A341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9A3416" w:rsidRPr="000F73AA" w:rsidRDefault="009A341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A3416" w:rsidRPr="000F73AA" w:rsidRDefault="009A341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A3416" w:rsidRPr="000F73AA" w:rsidRDefault="009A341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7507" w:rsidRPr="000F73AA" w:rsidRDefault="009A3416" w:rsidP="003F7463">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w:t>
      </w:r>
      <w:r w:rsidR="003F7463" w:rsidRPr="000F73AA">
        <w:rPr>
          <w:rFonts w:ascii="Times New Roman" w:eastAsia="Times New Roman" w:hAnsi="Times New Roman" w:cs="Times New Roman"/>
          <w:sz w:val="24"/>
          <w:szCs w:val="24"/>
        </w:rPr>
        <w:t>астником товаров, работ, услуг.</w:t>
      </w:r>
    </w:p>
    <w:p w:rsidR="00BC3D24" w:rsidRPr="000F73AA" w:rsidRDefault="001522B7" w:rsidP="006B7FF5">
      <w:pPr>
        <w:spacing w:line="276" w:lineRule="auto"/>
        <w:ind w:firstLine="567"/>
        <w:jc w:val="both"/>
        <w:rPr>
          <w:rFonts w:ascii="Times New Roman" w:eastAsia="Times New Roman" w:hAnsi="Times New Roman" w:cs="Times New Roman"/>
          <w:sz w:val="24"/>
          <w:szCs w:val="24"/>
        </w:rPr>
      </w:pPr>
      <w:bookmarkStart w:id="88" w:name="page44"/>
      <w:bookmarkEnd w:id="88"/>
      <w:r w:rsidRPr="000F73AA">
        <w:rPr>
          <w:rFonts w:ascii="Times New Roman" w:eastAsia="Times New Roman" w:hAnsi="Times New Roman" w:cs="Times New Roman"/>
          <w:sz w:val="24"/>
          <w:szCs w:val="24"/>
        </w:rPr>
        <w:t>1.8.</w:t>
      </w:r>
      <w:r w:rsidR="00BC3D24" w:rsidRPr="000F73AA">
        <w:rPr>
          <w:rFonts w:ascii="Times New Roman" w:eastAsia="Times New Roman" w:hAnsi="Times New Roman" w:cs="Times New Roman"/>
          <w:sz w:val="24"/>
          <w:szCs w:val="24"/>
        </w:rPr>
        <w:t xml:space="preserve">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256B5" w:rsidRPr="000F73AA" w:rsidRDefault="009A3416"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w:t>
      </w:r>
      <w:r w:rsidR="001522B7" w:rsidRPr="000F73AA">
        <w:rPr>
          <w:rFonts w:ascii="Times New Roman" w:eastAsia="Times New Roman" w:hAnsi="Times New Roman" w:cs="Times New Roman"/>
          <w:sz w:val="24"/>
          <w:szCs w:val="24"/>
        </w:rPr>
        <w:t>9</w:t>
      </w:r>
      <w:r w:rsidR="008256B5" w:rsidRPr="000F73AA">
        <w:rPr>
          <w:rFonts w:ascii="Times New Roman" w:eastAsia="Times New Roman" w:hAnsi="Times New Roman" w:cs="Times New Roman"/>
          <w:sz w:val="24"/>
          <w:szCs w:val="24"/>
        </w:rPr>
        <w:t>.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256B5" w:rsidRPr="000F73AA" w:rsidRDefault="003F746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1.10</w:t>
      </w:r>
      <w:r w:rsidR="008256B5" w:rsidRPr="000F73AA">
        <w:rPr>
          <w:rFonts w:ascii="Times New Roman" w:eastAsia="Times New Roman" w:hAnsi="Times New Roman" w:cs="Times New Roman"/>
          <w:sz w:val="24"/>
          <w:szCs w:val="24"/>
        </w:rPr>
        <w:t>. Указанные в пункте 1.5 Приложения 3 Положения условия применения Приоритета подлежат обязательному включению в текст Документации.</w:t>
      </w:r>
    </w:p>
    <w:p w:rsidR="008256B5" w:rsidRPr="000F73AA" w:rsidRDefault="003F746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1.11</w:t>
      </w:r>
      <w:r w:rsidR="008256B5" w:rsidRPr="000F73AA">
        <w:rPr>
          <w:rFonts w:ascii="Times New Roman" w:eastAsia="Times New Roman" w:hAnsi="Times New Roman" w:cs="Times New Roman"/>
          <w:sz w:val="24"/>
          <w:szCs w:val="24"/>
        </w:rPr>
        <w:t>. В Документации должны быть указаны сведения о начальной (максимальной) цене единицы каждого товара, работы, услуги, являющихся предметом Закупки.</w:t>
      </w:r>
    </w:p>
    <w:p w:rsidR="00640EFF" w:rsidRPr="000F73AA" w:rsidRDefault="003F746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1.12</w:t>
      </w:r>
      <w:r w:rsidR="008256B5" w:rsidRPr="000F73AA">
        <w:rPr>
          <w:rFonts w:ascii="Times New Roman" w:eastAsia="Times New Roman" w:hAnsi="Times New Roman" w:cs="Times New Roman"/>
          <w:sz w:val="24"/>
          <w:szCs w:val="24"/>
        </w:rPr>
        <w:t xml:space="preserve">. </w:t>
      </w:r>
      <w:r w:rsidR="00640EFF" w:rsidRPr="000F73AA">
        <w:rPr>
          <w:rFonts w:ascii="Times New Roman" w:eastAsia="Times New Roman" w:hAnsi="Times New Roman" w:cs="Times New Roman"/>
          <w:sz w:val="24"/>
          <w:szCs w:val="24"/>
        </w:rPr>
        <w:t>Определение страны происхождения Продукции осуществляется в соответствии с законодательством Российской Федерации.</w:t>
      </w:r>
    </w:p>
    <w:p w:rsidR="008256B5" w:rsidRPr="000F73AA" w:rsidRDefault="003F7463"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1.13</w:t>
      </w:r>
      <w:r w:rsidR="008256B5" w:rsidRPr="000F73AA">
        <w:rPr>
          <w:rFonts w:ascii="Times New Roman" w:eastAsia="Times New Roman" w:hAnsi="Times New Roman" w:cs="Times New Roman"/>
          <w:sz w:val="24"/>
          <w:szCs w:val="24"/>
        </w:rPr>
        <w:t>.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647605" w:rsidRDefault="00647605" w:rsidP="006B7FF5">
      <w:pPr>
        <w:spacing w:line="276" w:lineRule="auto"/>
        <w:ind w:firstLine="567"/>
        <w:rPr>
          <w:rFonts w:ascii="Times New Roman" w:eastAsia="Times New Roman" w:hAnsi="Times New Roman" w:cs="Times New Roman"/>
          <w:b/>
          <w:sz w:val="24"/>
          <w:szCs w:val="24"/>
        </w:rPr>
      </w:pPr>
      <w:bookmarkStart w:id="89" w:name="page45"/>
      <w:bookmarkEnd w:id="89"/>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647605" w:rsidP="006B7FF5">
      <w:pPr>
        <w:spacing w:line="276" w:lineRule="auto"/>
        <w:ind w:firstLine="567"/>
        <w:rPr>
          <w:rFonts w:ascii="Times New Roman" w:eastAsia="Times New Roman" w:hAnsi="Times New Roman" w:cs="Times New Roman"/>
          <w:b/>
          <w:sz w:val="24"/>
          <w:szCs w:val="24"/>
        </w:rPr>
      </w:pPr>
    </w:p>
    <w:p w:rsidR="00647605" w:rsidRDefault="00304A48" w:rsidP="00304A48">
      <w:pPr>
        <w:spacing w:line="276" w:lineRule="auto"/>
        <w:ind w:firstLine="822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4</w:t>
      </w:r>
    </w:p>
    <w:p w:rsidR="008256B5" w:rsidRPr="000F73AA" w:rsidRDefault="008256B5" w:rsidP="006B7FF5">
      <w:pPr>
        <w:spacing w:line="276" w:lineRule="auto"/>
        <w:ind w:firstLine="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Требования к описанию предмета конкурентной Закупки, составу Извещения и Документации</w:t>
      </w:r>
    </w:p>
    <w:p w:rsidR="008256B5" w:rsidRPr="000F73AA" w:rsidRDefault="008256B5" w:rsidP="006B7FF5">
      <w:pPr>
        <w:spacing w:line="276" w:lineRule="auto"/>
        <w:ind w:left="1080"/>
        <w:rPr>
          <w:rFonts w:ascii="Times New Roman" w:eastAsia="Times New Roman" w:hAnsi="Times New Roman" w:cs="Times New Roman"/>
          <w:sz w:val="24"/>
          <w:szCs w:val="24"/>
        </w:rPr>
      </w:pPr>
      <w:r w:rsidRPr="000F73AA">
        <w:rPr>
          <w:rFonts w:ascii="Times New Roman" w:eastAsia="Times New Roman" w:hAnsi="Times New Roman" w:cs="Times New Roman"/>
          <w:b/>
          <w:sz w:val="24"/>
          <w:szCs w:val="24"/>
        </w:rPr>
        <w:t>Извещение о конкурентной Закупке должно включать следующие сведения</w:t>
      </w:r>
      <w:r w:rsidRPr="000F73AA">
        <w:rPr>
          <w:rFonts w:ascii="Times New Roman" w:eastAsia="Times New Roman" w:hAnsi="Times New Roman" w:cs="Times New Roman"/>
          <w:sz w:val="24"/>
          <w:szCs w:val="24"/>
        </w:rPr>
        <w:t>:</w:t>
      </w:r>
    </w:p>
    <w:p w:rsidR="008256B5" w:rsidRPr="000F73AA" w:rsidRDefault="008256B5" w:rsidP="006B7FF5">
      <w:pPr>
        <w:numPr>
          <w:ilvl w:val="0"/>
          <w:numId w:val="56"/>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способ осуществления Закупки;</w:t>
      </w:r>
    </w:p>
    <w:p w:rsidR="008256B5" w:rsidRPr="000F73AA" w:rsidRDefault="008256B5" w:rsidP="006B7FF5">
      <w:pPr>
        <w:numPr>
          <w:ilvl w:val="0"/>
          <w:numId w:val="56"/>
        </w:numPr>
        <w:tabs>
          <w:tab w:val="left" w:pos="903"/>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наименование, место нахождения, почтовый адрес, адрес электронной почты, номер контактного телефона Общество;</w:t>
      </w:r>
    </w:p>
    <w:p w:rsidR="008256B5" w:rsidRPr="000F73AA" w:rsidRDefault="008256B5" w:rsidP="006B7FF5">
      <w:pPr>
        <w:numPr>
          <w:ilvl w:val="0"/>
          <w:numId w:val="56"/>
        </w:numPr>
        <w:tabs>
          <w:tab w:val="left" w:pos="879"/>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8256B5" w:rsidRPr="000F73AA" w:rsidRDefault="008256B5" w:rsidP="006B7FF5">
      <w:pPr>
        <w:numPr>
          <w:ilvl w:val="0"/>
          <w:numId w:val="56"/>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место поставки товара, выполнения работы, оказания услуги;</w:t>
      </w:r>
    </w:p>
    <w:p w:rsidR="008256B5" w:rsidRPr="000F73AA" w:rsidRDefault="008256B5" w:rsidP="006B7FF5">
      <w:pPr>
        <w:numPr>
          <w:ilvl w:val="0"/>
          <w:numId w:val="56"/>
        </w:numPr>
        <w:tabs>
          <w:tab w:val="left" w:pos="874"/>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Обществом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256B5" w:rsidRPr="000F73AA" w:rsidRDefault="008256B5" w:rsidP="006B7FF5">
      <w:pPr>
        <w:numPr>
          <w:ilvl w:val="0"/>
          <w:numId w:val="56"/>
        </w:numPr>
        <w:tabs>
          <w:tab w:val="left" w:pos="850"/>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срок, место и порядок предоставления Документации;</w:t>
      </w:r>
    </w:p>
    <w:p w:rsidR="008256B5" w:rsidRPr="000F73AA" w:rsidRDefault="008256B5" w:rsidP="006B7FF5">
      <w:pPr>
        <w:numPr>
          <w:ilvl w:val="0"/>
          <w:numId w:val="56"/>
        </w:numPr>
        <w:tabs>
          <w:tab w:val="left" w:pos="850"/>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256B5" w:rsidRPr="000F73AA" w:rsidRDefault="008256B5" w:rsidP="006B7FF5">
      <w:pPr>
        <w:numPr>
          <w:ilvl w:val="0"/>
          <w:numId w:val="56"/>
        </w:numPr>
        <w:tabs>
          <w:tab w:val="left" w:pos="1054"/>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адрес </w:t>
      </w:r>
      <w:r w:rsidR="0075037A" w:rsidRPr="000F73AA">
        <w:rPr>
          <w:rFonts w:ascii="Times New Roman" w:eastAsia="Times New Roman" w:hAnsi="Times New Roman" w:cs="Times New Roman"/>
          <w:sz w:val="24"/>
          <w:szCs w:val="24"/>
        </w:rPr>
        <w:t>ЭП</w:t>
      </w:r>
      <w:r w:rsidRPr="000F73AA">
        <w:rPr>
          <w:rFonts w:ascii="Times New Roman" w:eastAsia="Times New Roman" w:hAnsi="Times New Roman" w:cs="Times New Roman"/>
          <w:sz w:val="24"/>
          <w:szCs w:val="24"/>
        </w:rPr>
        <w:t xml:space="preserve"> в информационно-телекоммуникационной сети "Интернет" (при осуществлении конкурентной Закупки);</w:t>
      </w:r>
    </w:p>
    <w:p w:rsidR="008256B5" w:rsidRPr="000F73AA" w:rsidRDefault="008256B5" w:rsidP="006B7FF5">
      <w:pPr>
        <w:numPr>
          <w:ilvl w:val="0"/>
          <w:numId w:val="56"/>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иные сведения, определенные Положением о Закупке.</w:t>
      </w:r>
    </w:p>
    <w:p w:rsidR="008256B5" w:rsidRPr="000F73AA" w:rsidRDefault="008256B5" w:rsidP="006B7FF5">
      <w:pPr>
        <w:spacing w:line="276" w:lineRule="auto"/>
        <w:ind w:left="108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Документация о конкурентной Закупке должна включать следующие сведения:</w:t>
      </w:r>
    </w:p>
    <w:p w:rsidR="008256B5" w:rsidRPr="000F73AA" w:rsidRDefault="008256B5" w:rsidP="006B7FF5">
      <w:pPr>
        <w:numPr>
          <w:ilvl w:val="0"/>
          <w:numId w:val="57"/>
        </w:numPr>
        <w:tabs>
          <w:tab w:val="left" w:pos="886"/>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Обществом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Общество. Если Обществом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56B5" w:rsidRPr="000F73AA" w:rsidRDefault="008256B5" w:rsidP="006B7FF5">
      <w:pPr>
        <w:numPr>
          <w:ilvl w:val="0"/>
          <w:numId w:val="57"/>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требования к содержанию, форме, оформлению и составу Заявки на участие в Закупке;</w:t>
      </w:r>
    </w:p>
    <w:p w:rsidR="008256B5" w:rsidRPr="000F73AA" w:rsidRDefault="008256B5" w:rsidP="006B7FF5">
      <w:pPr>
        <w:numPr>
          <w:ilvl w:val="0"/>
          <w:numId w:val="57"/>
        </w:numPr>
        <w:tabs>
          <w:tab w:val="left" w:pos="905"/>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256B5" w:rsidRPr="000F73AA" w:rsidRDefault="008256B5" w:rsidP="006B7FF5">
      <w:pPr>
        <w:numPr>
          <w:ilvl w:val="0"/>
          <w:numId w:val="57"/>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место, условия и сроки (периоды) поставки товара, выполнения работы, оказания услуги;</w:t>
      </w:r>
    </w:p>
    <w:p w:rsidR="008256B5" w:rsidRPr="000F73AA" w:rsidRDefault="008256B5" w:rsidP="006B7FF5">
      <w:pPr>
        <w:numPr>
          <w:ilvl w:val="0"/>
          <w:numId w:val="57"/>
        </w:numPr>
        <w:tabs>
          <w:tab w:val="left" w:pos="874"/>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w:t>
      </w:r>
    </w:p>
    <w:p w:rsidR="008256B5" w:rsidRPr="000F73AA" w:rsidRDefault="008256B5" w:rsidP="006B7FF5">
      <w:pPr>
        <w:spacing w:line="276" w:lineRule="auto"/>
        <w:ind w:right="20"/>
        <w:rPr>
          <w:rFonts w:ascii="Times New Roman" w:eastAsia="Times New Roman" w:hAnsi="Times New Roman" w:cs="Times New Roman"/>
          <w:sz w:val="24"/>
          <w:szCs w:val="24"/>
        </w:rPr>
      </w:pPr>
      <w:bookmarkStart w:id="90" w:name="page46"/>
      <w:bookmarkEnd w:id="90"/>
      <w:r w:rsidRPr="000F73AA">
        <w:rPr>
          <w:rFonts w:ascii="Times New Roman" w:eastAsia="Times New Roman" w:hAnsi="Times New Roman" w:cs="Times New Roman"/>
          <w:sz w:val="24"/>
          <w:szCs w:val="24"/>
        </w:rPr>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256B5" w:rsidRPr="000F73AA" w:rsidRDefault="008256B5" w:rsidP="006B7FF5">
      <w:pPr>
        <w:numPr>
          <w:ilvl w:val="0"/>
          <w:numId w:val="58"/>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форма, сроки и порядок оплаты товара, работы, услуги;</w:t>
      </w:r>
    </w:p>
    <w:p w:rsidR="008256B5" w:rsidRPr="000F73AA" w:rsidRDefault="008256B5" w:rsidP="006B7FF5">
      <w:pPr>
        <w:numPr>
          <w:ilvl w:val="0"/>
          <w:numId w:val="58"/>
        </w:numPr>
        <w:tabs>
          <w:tab w:val="left" w:pos="864"/>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256B5" w:rsidRPr="000F73AA" w:rsidRDefault="008256B5" w:rsidP="006B7FF5">
      <w:pPr>
        <w:numPr>
          <w:ilvl w:val="0"/>
          <w:numId w:val="58"/>
        </w:numPr>
        <w:tabs>
          <w:tab w:val="left" w:pos="850"/>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256B5" w:rsidRPr="000F73AA" w:rsidRDefault="008256B5" w:rsidP="006B7FF5">
      <w:pPr>
        <w:numPr>
          <w:ilvl w:val="0"/>
          <w:numId w:val="58"/>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требования к Участникам такой Закупки;</w:t>
      </w:r>
    </w:p>
    <w:p w:rsidR="008256B5" w:rsidRPr="000F73AA" w:rsidRDefault="008256B5" w:rsidP="006B7FF5">
      <w:pPr>
        <w:numPr>
          <w:ilvl w:val="0"/>
          <w:numId w:val="58"/>
        </w:numPr>
        <w:tabs>
          <w:tab w:val="left" w:pos="1061"/>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256B5" w:rsidRPr="000F73AA" w:rsidRDefault="008256B5" w:rsidP="006B7FF5">
      <w:pPr>
        <w:numPr>
          <w:ilvl w:val="1"/>
          <w:numId w:val="58"/>
        </w:numPr>
        <w:tabs>
          <w:tab w:val="left" w:pos="1080"/>
        </w:tabs>
        <w:spacing w:line="276" w:lineRule="auto"/>
        <w:ind w:firstLine="62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w:t>
      </w:r>
    </w:p>
    <w:p w:rsidR="008256B5" w:rsidRPr="000F73AA" w:rsidRDefault="008256B5" w:rsidP="006B7FF5">
      <w:pPr>
        <w:numPr>
          <w:ilvl w:val="0"/>
          <w:numId w:val="59"/>
        </w:numPr>
        <w:tabs>
          <w:tab w:val="left" w:pos="960"/>
        </w:tabs>
        <w:spacing w:line="276" w:lineRule="auto"/>
        <w:ind w:left="960" w:hanging="40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дата рассмотрения предложений Участников такой Закупки и подведения итогов такой</w:t>
      </w:r>
    </w:p>
    <w:p w:rsidR="008256B5" w:rsidRPr="000F73AA" w:rsidRDefault="008256B5" w:rsidP="006B7FF5">
      <w:pPr>
        <w:spacing w:line="276" w:lineRule="auto"/>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Закупки;</w:t>
      </w:r>
    </w:p>
    <w:p w:rsidR="008256B5" w:rsidRPr="000F73AA" w:rsidRDefault="008256B5" w:rsidP="006B7FF5">
      <w:pPr>
        <w:numPr>
          <w:ilvl w:val="0"/>
          <w:numId w:val="60"/>
        </w:numPr>
        <w:tabs>
          <w:tab w:val="left" w:pos="1000"/>
        </w:tabs>
        <w:spacing w:line="276" w:lineRule="auto"/>
        <w:ind w:left="1000" w:hanging="38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критерии оценки и сопоставления Заявок на участие в такой Закупке;</w:t>
      </w:r>
    </w:p>
    <w:p w:rsidR="008256B5" w:rsidRPr="000F73AA" w:rsidRDefault="008256B5" w:rsidP="006B7FF5">
      <w:pPr>
        <w:numPr>
          <w:ilvl w:val="0"/>
          <w:numId w:val="60"/>
        </w:numPr>
        <w:tabs>
          <w:tab w:val="left" w:pos="1000"/>
        </w:tabs>
        <w:spacing w:line="276" w:lineRule="auto"/>
        <w:ind w:left="1000" w:hanging="38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порядок оценки и сопоставления Заявок на участие в такой Закупке;</w:t>
      </w:r>
    </w:p>
    <w:p w:rsidR="008256B5" w:rsidRPr="000F73AA" w:rsidRDefault="008256B5" w:rsidP="006B7FF5">
      <w:pPr>
        <w:numPr>
          <w:ilvl w:val="0"/>
          <w:numId w:val="60"/>
        </w:numPr>
        <w:tabs>
          <w:tab w:val="left" w:pos="1126"/>
        </w:tabs>
        <w:spacing w:line="276" w:lineRule="auto"/>
        <w:ind w:firstLine="62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описание предмета такой Закупки в соответствии с Требованиями к предмету конкурентной Закупки;</w:t>
      </w:r>
    </w:p>
    <w:p w:rsidR="008256B5" w:rsidRPr="000F73AA" w:rsidRDefault="008256B5" w:rsidP="006B7FF5">
      <w:pPr>
        <w:numPr>
          <w:ilvl w:val="0"/>
          <w:numId w:val="60"/>
        </w:numPr>
        <w:tabs>
          <w:tab w:val="left" w:pos="1000"/>
        </w:tabs>
        <w:spacing w:line="276" w:lineRule="auto"/>
        <w:ind w:left="1000" w:hanging="38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иные сведения, определенные Положением о Закупке.</w:t>
      </w:r>
    </w:p>
    <w:p w:rsidR="008256B5" w:rsidRPr="000F73AA" w:rsidRDefault="008256B5" w:rsidP="006B7FF5">
      <w:pPr>
        <w:spacing w:line="276" w:lineRule="auto"/>
        <w:ind w:left="1080"/>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 xml:space="preserve">Требования к </w:t>
      </w:r>
      <w:r w:rsidR="007F3BB5" w:rsidRPr="000F73AA">
        <w:rPr>
          <w:rFonts w:ascii="Times New Roman" w:eastAsia="Times New Roman" w:hAnsi="Times New Roman" w:cs="Times New Roman"/>
          <w:b/>
          <w:sz w:val="24"/>
          <w:szCs w:val="24"/>
        </w:rPr>
        <w:t xml:space="preserve">описанию </w:t>
      </w:r>
      <w:r w:rsidRPr="000F73AA">
        <w:rPr>
          <w:rFonts w:ascii="Times New Roman" w:eastAsia="Times New Roman" w:hAnsi="Times New Roman" w:cs="Times New Roman"/>
          <w:b/>
          <w:sz w:val="24"/>
          <w:szCs w:val="24"/>
        </w:rPr>
        <w:t>предмет</w:t>
      </w:r>
      <w:r w:rsidR="007F3BB5" w:rsidRPr="000F73AA">
        <w:rPr>
          <w:rFonts w:ascii="Times New Roman" w:eastAsia="Times New Roman" w:hAnsi="Times New Roman" w:cs="Times New Roman"/>
          <w:b/>
          <w:sz w:val="24"/>
          <w:szCs w:val="24"/>
        </w:rPr>
        <w:t>а</w:t>
      </w:r>
      <w:r w:rsidRPr="000F73AA">
        <w:rPr>
          <w:rFonts w:ascii="Times New Roman" w:eastAsia="Times New Roman" w:hAnsi="Times New Roman" w:cs="Times New Roman"/>
          <w:b/>
          <w:sz w:val="24"/>
          <w:szCs w:val="24"/>
        </w:rPr>
        <w:t xml:space="preserve"> Закупки:</w:t>
      </w:r>
    </w:p>
    <w:p w:rsidR="008256B5" w:rsidRPr="000F73AA" w:rsidRDefault="008256B5" w:rsidP="006B7FF5">
      <w:pPr>
        <w:numPr>
          <w:ilvl w:val="0"/>
          <w:numId w:val="61"/>
        </w:numPr>
        <w:tabs>
          <w:tab w:val="left" w:pos="1035"/>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256B5" w:rsidRPr="000F73AA" w:rsidRDefault="008256B5" w:rsidP="006B7FF5">
      <w:pPr>
        <w:numPr>
          <w:ilvl w:val="0"/>
          <w:numId w:val="61"/>
        </w:numPr>
        <w:tabs>
          <w:tab w:val="left" w:pos="929"/>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256B5" w:rsidRPr="000F73AA" w:rsidRDefault="008256B5" w:rsidP="003F7463">
      <w:pPr>
        <w:numPr>
          <w:ilvl w:val="0"/>
          <w:numId w:val="61"/>
        </w:numPr>
        <w:tabs>
          <w:tab w:val="left" w:pos="920"/>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256B5" w:rsidRPr="000F73AA" w:rsidRDefault="008256B5" w:rsidP="003F7463">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256B5" w:rsidRPr="000F73AA" w:rsidRDefault="008256B5" w:rsidP="003F7463">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 б) Закупок запасных частей и расходных материалов к машинам и оборудованию,</w:t>
      </w:r>
    </w:p>
    <w:p w:rsidR="008256B5" w:rsidRPr="000F73AA" w:rsidRDefault="008256B5" w:rsidP="003F7463">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используемым </w:t>
      </w:r>
      <w:r w:rsidR="004C480E" w:rsidRPr="000F73AA">
        <w:rPr>
          <w:rFonts w:ascii="Times New Roman" w:eastAsia="Times New Roman" w:hAnsi="Times New Roman" w:cs="Times New Roman"/>
          <w:sz w:val="24"/>
          <w:szCs w:val="24"/>
        </w:rPr>
        <w:t>Обществом</w:t>
      </w:r>
      <w:r w:rsidRPr="000F73AA">
        <w:rPr>
          <w:rFonts w:ascii="Times New Roman" w:eastAsia="Times New Roman" w:hAnsi="Times New Roman" w:cs="Times New Roman"/>
          <w:sz w:val="24"/>
          <w:szCs w:val="24"/>
        </w:rPr>
        <w:t xml:space="preserve">, в соответствии с технической документацией на указанные машины и оборудование; </w:t>
      </w:r>
    </w:p>
    <w:p w:rsidR="008256B5" w:rsidRPr="000F73AA" w:rsidRDefault="008256B5" w:rsidP="003F7463">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в) Закупок товаров, необходимых для исполнения государственного или муниципального контракта;</w:t>
      </w:r>
    </w:p>
    <w:p w:rsidR="008256B5" w:rsidRPr="000F73AA" w:rsidRDefault="008256B5" w:rsidP="003F7463">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256B5" w:rsidRPr="000F73AA" w:rsidRDefault="008256B5" w:rsidP="006B7FF5">
      <w:pPr>
        <w:spacing w:line="276" w:lineRule="auto"/>
        <w:rPr>
          <w:rFonts w:ascii="Times New Roman" w:eastAsia="Times New Roman" w:hAnsi="Times New Roman" w:cs="Times New Roman"/>
          <w:sz w:val="24"/>
          <w:szCs w:val="24"/>
        </w:rPr>
      </w:pPr>
    </w:p>
    <w:p w:rsidR="008256B5" w:rsidRPr="000F73AA" w:rsidRDefault="008256B5" w:rsidP="006B7FF5">
      <w:pPr>
        <w:spacing w:line="276" w:lineRule="auto"/>
        <w:ind w:left="9960"/>
        <w:rPr>
          <w:rFonts w:ascii="Times New Roman" w:eastAsia="Times New Roman" w:hAnsi="Times New Roman" w:cs="Times New Roman"/>
          <w:sz w:val="24"/>
          <w:szCs w:val="24"/>
        </w:rPr>
        <w:sectPr w:rsidR="008256B5" w:rsidRPr="000F73AA">
          <w:pgSz w:w="11900" w:h="16838"/>
          <w:pgMar w:top="1135" w:right="566" w:bottom="430" w:left="1140" w:header="0" w:footer="0" w:gutter="0"/>
          <w:cols w:space="0" w:equalWidth="0">
            <w:col w:w="10200"/>
          </w:cols>
          <w:docGrid w:linePitch="360"/>
        </w:sectPr>
      </w:pPr>
    </w:p>
    <w:p w:rsidR="008256B5" w:rsidRPr="000F73AA" w:rsidRDefault="008256B5" w:rsidP="00447570">
      <w:pPr>
        <w:pStyle w:val="af5"/>
        <w:rPr>
          <w:sz w:val="24"/>
          <w:szCs w:val="24"/>
        </w:rPr>
      </w:pPr>
      <w:bookmarkStart w:id="91" w:name="page47"/>
      <w:bookmarkStart w:id="92" w:name="_Toc18588630"/>
      <w:bookmarkEnd w:id="91"/>
      <w:r w:rsidRPr="000F73AA">
        <w:rPr>
          <w:sz w:val="24"/>
          <w:szCs w:val="24"/>
        </w:rPr>
        <w:t>Приложение 5</w:t>
      </w:r>
      <w:bookmarkEnd w:id="92"/>
    </w:p>
    <w:p w:rsidR="008256B5" w:rsidRPr="000F73AA" w:rsidRDefault="008256B5" w:rsidP="006B7FF5">
      <w:pPr>
        <w:spacing w:line="276" w:lineRule="auto"/>
        <w:ind w:firstLine="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Требования к составу протоколов, оформляемых в ходе конкурентной Закупки и по ее итогам</w:t>
      </w:r>
    </w:p>
    <w:p w:rsidR="008256B5" w:rsidRPr="000F73AA" w:rsidRDefault="008256B5" w:rsidP="006B7FF5">
      <w:pPr>
        <w:spacing w:line="276" w:lineRule="auto"/>
        <w:ind w:firstLine="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256B5" w:rsidRPr="000F73AA" w:rsidRDefault="008256B5" w:rsidP="006B7FF5">
      <w:pPr>
        <w:numPr>
          <w:ilvl w:val="0"/>
          <w:numId w:val="62"/>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дата подписания протокола;</w:t>
      </w:r>
    </w:p>
    <w:p w:rsidR="008256B5" w:rsidRPr="000F73AA" w:rsidRDefault="008256B5" w:rsidP="006B7FF5">
      <w:pPr>
        <w:numPr>
          <w:ilvl w:val="0"/>
          <w:numId w:val="62"/>
        </w:numPr>
        <w:tabs>
          <w:tab w:val="left" w:pos="847"/>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количество поданных на участие в Закупке (этапе Закупки) Заявок, а также дата и время регистрации каждой такой Заявки;</w:t>
      </w:r>
    </w:p>
    <w:p w:rsidR="008256B5" w:rsidRPr="000F73AA" w:rsidRDefault="008256B5" w:rsidP="006B7FF5">
      <w:pPr>
        <w:numPr>
          <w:ilvl w:val="0"/>
          <w:numId w:val="62"/>
        </w:numPr>
        <w:tabs>
          <w:tab w:val="left" w:pos="874"/>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256B5" w:rsidRPr="000F73AA" w:rsidRDefault="008256B5" w:rsidP="006B7FF5">
      <w:pPr>
        <w:spacing w:line="276" w:lineRule="auto"/>
        <w:ind w:left="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 количества Заявок на участие в Закупке, которые отклонены;</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Документации, Извещения о проведении запроса котировок, которым не соответствует такая Заявка;</w:t>
      </w:r>
    </w:p>
    <w:p w:rsidR="008256B5" w:rsidRPr="000F73AA" w:rsidRDefault="008256B5" w:rsidP="006B7FF5">
      <w:pPr>
        <w:numPr>
          <w:ilvl w:val="0"/>
          <w:numId w:val="62"/>
        </w:numPr>
        <w:tabs>
          <w:tab w:val="left" w:pos="838"/>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результаты оценки Заявок на участие в Закупке с указанием итогового решения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по осуществлению Закупок о соответствии таких Заявок требованиям Документации,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256B5" w:rsidRPr="000F73AA" w:rsidRDefault="008256B5" w:rsidP="006B7FF5">
      <w:pPr>
        <w:numPr>
          <w:ilvl w:val="0"/>
          <w:numId w:val="62"/>
        </w:numPr>
        <w:tabs>
          <w:tab w:val="left" w:pos="910"/>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причины, по которым конкурентная Закупка признана несостоявшейся, в случае ее признания таковой;</w:t>
      </w:r>
    </w:p>
    <w:p w:rsidR="008256B5" w:rsidRPr="000F73AA" w:rsidRDefault="008256B5" w:rsidP="006B7FF5">
      <w:pPr>
        <w:numPr>
          <w:ilvl w:val="0"/>
          <w:numId w:val="62"/>
        </w:numPr>
        <w:tabs>
          <w:tab w:val="left" w:pos="879"/>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иные сведения в случае, если необходимость их указания в протоколе предусмотрена Положением о Закупке.</w:t>
      </w:r>
    </w:p>
    <w:p w:rsidR="008256B5" w:rsidRPr="000F73AA" w:rsidRDefault="008256B5" w:rsidP="006B7FF5">
      <w:pPr>
        <w:spacing w:line="276" w:lineRule="auto"/>
        <w:ind w:firstLine="567"/>
        <w:rPr>
          <w:rFonts w:ascii="Times New Roman" w:eastAsia="Times New Roman" w:hAnsi="Times New Roman" w:cs="Times New Roman"/>
          <w:b/>
          <w:sz w:val="24"/>
          <w:szCs w:val="24"/>
        </w:rPr>
      </w:pPr>
      <w:r w:rsidRPr="000F73AA">
        <w:rPr>
          <w:rFonts w:ascii="Times New Roman" w:eastAsia="Times New Roman" w:hAnsi="Times New Roman" w:cs="Times New Roman"/>
          <w:b/>
          <w:sz w:val="24"/>
          <w:szCs w:val="24"/>
        </w:rPr>
        <w:t>Протокол, составленный по итогам конкурентной Закупки (далее - итоговый протокол), должен содержать следующие сведения:</w:t>
      </w:r>
    </w:p>
    <w:p w:rsidR="008256B5" w:rsidRPr="000F73AA" w:rsidRDefault="008256B5" w:rsidP="006B7FF5">
      <w:pPr>
        <w:numPr>
          <w:ilvl w:val="0"/>
          <w:numId w:val="63"/>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дата подписания протокола;</w:t>
      </w:r>
    </w:p>
    <w:p w:rsidR="008256B5" w:rsidRPr="000F73AA" w:rsidRDefault="008256B5" w:rsidP="006B7FF5">
      <w:pPr>
        <w:numPr>
          <w:ilvl w:val="0"/>
          <w:numId w:val="63"/>
        </w:numPr>
        <w:tabs>
          <w:tab w:val="left" w:pos="874"/>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8256B5" w:rsidRPr="000F73AA" w:rsidRDefault="008256B5" w:rsidP="006B7FF5">
      <w:pPr>
        <w:numPr>
          <w:ilvl w:val="0"/>
          <w:numId w:val="63"/>
        </w:numPr>
        <w:tabs>
          <w:tab w:val="left" w:pos="857"/>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256B5" w:rsidRPr="000F73AA" w:rsidRDefault="008256B5" w:rsidP="006B7FF5">
      <w:pPr>
        <w:numPr>
          <w:ilvl w:val="0"/>
          <w:numId w:val="63"/>
        </w:numPr>
        <w:tabs>
          <w:tab w:val="left" w:pos="828"/>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256B5" w:rsidRPr="000F73AA" w:rsidRDefault="008256B5" w:rsidP="006B7FF5">
      <w:pPr>
        <w:numPr>
          <w:ilvl w:val="0"/>
          <w:numId w:val="63"/>
        </w:numPr>
        <w:tabs>
          <w:tab w:val="left" w:pos="835"/>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результаты рассмотрения Заявок на участие в Закупке, окончательных предложений (если Документацией,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256B5" w:rsidRPr="000F73AA" w:rsidRDefault="008256B5" w:rsidP="006B7FF5">
      <w:pPr>
        <w:spacing w:line="276" w:lineRule="auto"/>
        <w:ind w:firstLine="567"/>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8256B5" w:rsidRPr="000F73AA" w:rsidRDefault="008256B5" w:rsidP="006B7FF5">
      <w:pPr>
        <w:spacing w:line="276" w:lineRule="auto"/>
        <w:ind w:firstLine="567"/>
        <w:jc w:val="both"/>
        <w:rPr>
          <w:rFonts w:ascii="Times New Roman" w:eastAsia="Times New Roman" w:hAnsi="Times New Roman" w:cs="Times New Roman"/>
          <w:sz w:val="24"/>
          <w:szCs w:val="24"/>
        </w:rPr>
      </w:pPr>
      <w:bookmarkStart w:id="93" w:name="page48"/>
      <w:bookmarkEnd w:id="93"/>
      <w:r w:rsidRPr="000F73AA">
        <w:rPr>
          <w:rFonts w:ascii="Times New Roman" w:eastAsia="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Извещения о проведении запроса котировок, которым не соответствуют такие Заявка, окончательное предложение;</w:t>
      </w:r>
    </w:p>
    <w:p w:rsidR="008256B5" w:rsidRPr="000F73AA" w:rsidRDefault="008256B5" w:rsidP="006B7FF5">
      <w:pPr>
        <w:numPr>
          <w:ilvl w:val="0"/>
          <w:numId w:val="64"/>
        </w:numPr>
        <w:tabs>
          <w:tab w:val="left" w:pos="905"/>
        </w:tabs>
        <w:spacing w:line="276" w:lineRule="auto"/>
        <w:ind w:firstLine="560"/>
        <w:jc w:val="both"/>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 xml:space="preserve">результаты оценки Заявок на участие в Закупке, окончательных предложений (если Документацией на последнем этапе ее проведения предусмотрена оценка Заявок, окончательных предложений) с указанием решения </w:t>
      </w:r>
      <w:r w:rsidR="007F437F" w:rsidRPr="000F73AA">
        <w:rPr>
          <w:rFonts w:ascii="Times New Roman" w:eastAsia="Times New Roman" w:hAnsi="Times New Roman" w:cs="Times New Roman"/>
          <w:sz w:val="24"/>
          <w:szCs w:val="24"/>
        </w:rPr>
        <w:t>Комиссии</w:t>
      </w:r>
      <w:r w:rsidRPr="000F73AA">
        <w:rPr>
          <w:rFonts w:ascii="Times New Roman" w:eastAsia="Times New Roman" w:hAnsi="Times New Roman" w:cs="Times New Roman"/>
          <w:sz w:val="24"/>
          <w:szCs w:val="24"/>
        </w:rPr>
        <w:t xml:space="preserve">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256B5" w:rsidRPr="000F73AA" w:rsidRDefault="008256B5" w:rsidP="006B7FF5">
      <w:pPr>
        <w:numPr>
          <w:ilvl w:val="0"/>
          <w:numId w:val="64"/>
        </w:numPr>
        <w:tabs>
          <w:tab w:val="left" w:pos="820"/>
        </w:tabs>
        <w:spacing w:line="276" w:lineRule="auto"/>
        <w:ind w:left="820" w:hanging="2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причины, по которым Закупка признана несостоявшейся, в случае признания ее таковой;</w:t>
      </w:r>
    </w:p>
    <w:p w:rsidR="008256B5" w:rsidRPr="000F73AA" w:rsidRDefault="008256B5" w:rsidP="006B7FF5">
      <w:pPr>
        <w:numPr>
          <w:ilvl w:val="0"/>
          <w:numId w:val="64"/>
        </w:numPr>
        <w:tabs>
          <w:tab w:val="left" w:pos="879"/>
        </w:tabs>
        <w:spacing w:line="276" w:lineRule="auto"/>
        <w:ind w:firstLine="560"/>
        <w:rPr>
          <w:rFonts w:ascii="Times New Roman" w:eastAsia="Times New Roman" w:hAnsi="Times New Roman" w:cs="Times New Roman"/>
          <w:sz w:val="24"/>
          <w:szCs w:val="24"/>
        </w:rPr>
      </w:pPr>
      <w:r w:rsidRPr="000F73AA">
        <w:rPr>
          <w:rFonts w:ascii="Times New Roman" w:eastAsia="Times New Roman" w:hAnsi="Times New Roman" w:cs="Times New Roman"/>
          <w:sz w:val="24"/>
          <w:szCs w:val="24"/>
        </w:rPr>
        <w:t>иные сведения в случае, если необходимость их указания в протоколе предусмотрена Положением о Закупке.</w:t>
      </w:r>
    </w:p>
    <w:sectPr w:rsidR="008256B5" w:rsidRPr="000F73AA">
      <w:pgSz w:w="11900" w:h="16838"/>
      <w:pgMar w:top="1135" w:right="566" w:bottom="430" w:left="1140" w:header="0" w:footer="0" w:gutter="0"/>
      <w:cols w:space="0" w:equalWidth="0">
        <w:col w:w="10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A1" w:rsidRDefault="00B178A1">
      <w:r>
        <w:separator/>
      </w:r>
    </w:p>
  </w:endnote>
  <w:endnote w:type="continuationSeparator" w:id="0">
    <w:p w:rsidR="00B178A1" w:rsidRDefault="00B1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AA" w:rsidRPr="00690498" w:rsidRDefault="000F73AA">
    <w:pPr>
      <w:pStyle w:val="a6"/>
      <w:jc w:val="right"/>
      <w:rPr>
        <w:rFonts w:ascii="Times New Roman" w:hAnsi="Times New Roman" w:cs="Times New Roman"/>
      </w:rPr>
    </w:pPr>
    <w:r w:rsidRPr="00690498">
      <w:rPr>
        <w:rFonts w:ascii="Times New Roman" w:hAnsi="Times New Roman" w:cs="Times New Roman"/>
      </w:rPr>
      <w:fldChar w:fldCharType="begin"/>
    </w:r>
    <w:r w:rsidRPr="00690498">
      <w:rPr>
        <w:rFonts w:ascii="Times New Roman" w:hAnsi="Times New Roman" w:cs="Times New Roman"/>
      </w:rPr>
      <w:instrText>PAGE   \* MERGEFORMAT</w:instrText>
    </w:r>
    <w:r w:rsidRPr="00690498">
      <w:rPr>
        <w:rFonts w:ascii="Times New Roman" w:hAnsi="Times New Roman" w:cs="Times New Roman"/>
      </w:rPr>
      <w:fldChar w:fldCharType="separate"/>
    </w:r>
    <w:r w:rsidR="002429B6">
      <w:rPr>
        <w:rFonts w:ascii="Times New Roman" w:hAnsi="Times New Roman" w:cs="Times New Roman"/>
        <w:noProof/>
      </w:rPr>
      <w:t>1</w:t>
    </w:r>
    <w:r w:rsidRPr="00690498">
      <w:rPr>
        <w:rFonts w:ascii="Times New Roman" w:hAnsi="Times New Roman" w:cs="Times New Roman"/>
      </w:rPr>
      <w:fldChar w:fldCharType="end"/>
    </w:r>
  </w:p>
  <w:p w:rsidR="000F73AA" w:rsidRDefault="000F73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A1" w:rsidRDefault="00B178A1">
      <w:r>
        <w:separator/>
      </w:r>
    </w:p>
  </w:footnote>
  <w:footnote w:type="continuationSeparator" w:id="0">
    <w:p w:rsidR="00B178A1" w:rsidRDefault="00B17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BC8C076"/>
    <w:lvl w:ilvl="0" w:tplc="FEACA612">
      <w:start w:val="1"/>
      <w:numFmt w:val="bullet"/>
      <w:lvlText w:val="г."/>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2E685F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0C6A528"/>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3F9C1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3938657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CF10FD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235BA86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7398C8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741226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61574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7E0C57B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77AE35E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5FF87E0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1DBABF0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1F48EAA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1381823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1"/>
    <w:multiLevelType w:val="hybridMultilevel"/>
    <w:tmpl w:val="5DB70AE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2"/>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3"/>
    <w:multiLevelType w:val="hybridMultilevel"/>
    <w:tmpl w:val="6590700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4"/>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5"/>
    <w:multiLevelType w:val="hybridMultilevel"/>
    <w:tmpl w:val="5F5E7FD0"/>
    <w:lvl w:ilvl="0" w:tplc="FFFFFFFF">
      <w:start w:val="1"/>
      <w:numFmt w:val="bullet"/>
      <w:lvlText w:val="о"/>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7"/>
    <w:multiLevelType w:val="hybridMultilevel"/>
    <w:tmpl w:val="799D0246"/>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42C296B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A"/>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B"/>
    <w:multiLevelType w:val="hybridMultilevel"/>
    <w:tmpl w:val="1EBA5D2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C"/>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D"/>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E"/>
    <w:multiLevelType w:val="hybridMultilevel"/>
    <w:tmpl w:val="540A471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F"/>
    <w:multiLevelType w:val="hybridMultilevel"/>
    <w:tmpl w:val="7BD3EE7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0"/>
    <w:multiLevelType w:val="hybridMultilevel"/>
    <w:tmpl w:val="51D9C56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5"/>
    <w:multiLevelType w:val="hybridMultilevel"/>
    <w:tmpl w:val="0A0382C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6"/>
    <w:multiLevelType w:val="hybridMultilevel"/>
    <w:tmpl w:val="C3205284"/>
    <w:lvl w:ilvl="0" w:tplc="DEA86DEC">
      <w:start w:val="15"/>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7"/>
    <w:multiLevelType w:val="hybridMultilevel"/>
    <w:tmpl w:val="1A32234A"/>
    <w:lvl w:ilvl="0" w:tplc="FFFFFFFF">
      <w:start w:val="1"/>
      <w:numFmt w:val="bullet"/>
      <w:lvlText w:val="о"/>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A"/>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4"/>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5"/>
    <w:multiLevelType w:val="hybridMultilevel"/>
    <w:tmpl w:val="094211F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7"/>
    <w:multiLevelType w:val="hybridMultilevel"/>
    <w:tmpl w:val="76272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8"/>
    <w:multiLevelType w:val="hybridMultilevel"/>
    <w:tmpl w:val="4C04A8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9"/>
    <w:multiLevelType w:val="hybridMultilevel"/>
    <w:tmpl w:val="1716703A"/>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4A"/>
    <w:multiLevelType w:val="hybridMultilevel"/>
    <w:tmpl w:val="14E17E32"/>
    <w:lvl w:ilvl="0" w:tplc="FFFFFFFF">
      <w:start w:val="17"/>
      <w:numFmt w:val="decimal"/>
      <w:lvlText w:val="18.%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5D"/>
    <w:multiLevelType w:val="hybridMultilevel"/>
    <w:tmpl w:val="5FB8011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5E"/>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5F"/>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60"/>
    <w:multiLevelType w:val="hybridMultilevel"/>
    <w:tmpl w:val="6FC75A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61"/>
    <w:multiLevelType w:val="hybridMultilevel"/>
    <w:tmpl w:val="6A5F7028"/>
    <w:lvl w:ilvl="0" w:tplc="FFFFFFFF">
      <w:start w:val="6"/>
      <w:numFmt w:val="decimal"/>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62"/>
    <w:multiLevelType w:val="hybridMultilevel"/>
    <w:tmpl w:val="7D5E18F8"/>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63"/>
    <w:multiLevelType w:val="hybridMultilevel"/>
    <w:tmpl w:val="5F3534A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64"/>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65"/>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66"/>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67"/>
    <w:multiLevelType w:val="hybridMultilevel"/>
    <w:tmpl w:val="3FA62AC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28B15101"/>
    <w:multiLevelType w:val="hybridMultilevel"/>
    <w:tmpl w:val="ED5A57FA"/>
    <w:lvl w:ilvl="0" w:tplc="B192C0A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497340"/>
    <w:multiLevelType w:val="multilevel"/>
    <w:tmpl w:val="60D670E8"/>
    <w:lvl w:ilvl="0">
      <w:start w:val="14"/>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C344A78"/>
    <w:multiLevelType w:val="multilevel"/>
    <w:tmpl w:val="4940811C"/>
    <w:lvl w:ilvl="0">
      <w:start w:val="1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33F5012"/>
    <w:multiLevelType w:val="hybridMultilevel"/>
    <w:tmpl w:val="FEB29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3EB5252"/>
    <w:multiLevelType w:val="hybridMultilevel"/>
    <w:tmpl w:val="DD602740"/>
    <w:lvl w:ilvl="0" w:tplc="F0B2717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9" w15:restartNumberingAfterBreak="0">
    <w:nsid w:val="7E234DA9"/>
    <w:multiLevelType w:val="hybridMultilevel"/>
    <w:tmpl w:val="A6CEAF86"/>
    <w:lvl w:ilvl="0" w:tplc="52061B46">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6"/>
  </w:num>
  <w:num w:numId="66">
    <w:abstractNumId w:val="68"/>
  </w:num>
  <w:num w:numId="67">
    <w:abstractNumId w:val="64"/>
  </w:num>
  <w:num w:numId="68">
    <w:abstractNumId w:val="67"/>
  </w:num>
  <w:num w:numId="69">
    <w:abstractNumId w:val="65"/>
  </w:num>
  <w:num w:numId="70">
    <w:abstractNumId w:val="6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8D"/>
    <w:rsid w:val="00000384"/>
    <w:rsid w:val="00003CB9"/>
    <w:rsid w:val="00005051"/>
    <w:rsid w:val="00007821"/>
    <w:rsid w:val="00016D25"/>
    <w:rsid w:val="0002273A"/>
    <w:rsid w:val="0002692B"/>
    <w:rsid w:val="00026A71"/>
    <w:rsid w:val="00036A8F"/>
    <w:rsid w:val="00042A31"/>
    <w:rsid w:val="000479D9"/>
    <w:rsid w:val="0005158F"/>
    <w:rsid w:val="00052FB4"/>
    <w:rsid w:val="000546D4"/>
    <w:rsid w:val="00055801"/>
    <w:rsid w:val="00056DBB"/>
    <w:rsid w:val="000655A7"/>
    <w:rsid w:val="00073036"/>
    <w:rsid w:val="00082455"/>
    <w:rsid w:val="0008261B"/>
    <w:rsid w:val="00090E6B"/>
    <w:rsid w:val="0009256E"/>
    <w:rsid w:val="0009542E"/>
    <w:rsid w:val="000A1DF5"/>
    <w:rsid w:val="000A38BC"/>
    <w:rsid w:val="000A71A4"/>
    <w:rsid w:val="000B0412"/>
    <w:rsid w:val="000B0C66"/>
    <w:rsid w:val="000C572C"/>
    <w:rsid w:val="000C7095"/>
    <w:rsid w:val="000D76C3"/>
    <w:rsid w:val="000E0BAA"/>
    <w:rsid w:val="000E5752"/>
    <w:rsid w:val="000F73AA"/>
    <w:rsid w:val="00107CFE"/>
    <w:rsid w:val="001308C3"/>
    <w:rsid w:val="001360E2"/>
    <w:rsid w:val="0013742E"/>
    <w:rsid w:val="00142778"/>
    <w:rsid w:val="00150F1C"/>
    <w:rsid w:val="001522B7"/>
    <w:rsid w:val="0016000A"/>
    <w:rsid w:val="00170BCB"/>
    <w:rsid w:val="00172423"/>
    <w:rsid w:val="001A1BFF"/>
    <w:rsid w:val="001A5CC9"/>
    <w:rsid w:val="001A5F7A"/>
    <w:rsid w:val="001B328F"/>
    <w:rsid w:val="001C7D23"/>
    <w:rsid w:val="001D1788"/>
    <w:rsid w:val="001D44D2"/>
    <w:rsid w:val="001E1D8D"/>
    <w:rsid w:val="001E205E"/>
    <w:rsid w:val="001F2F93"/>
    <w:rsid w:val="00213BF8"/>
    <w:rsid w:val="00215612"/>
    <w:rsid w:val="00216460"/>
    <w:rsid w:val="00221950"/>
    <w:rsid w:val="00230B7A"/>
    <w:rsid w:val="00237F26"/>
    <w:rsid w:val="002429B6"/>
    <w:rsid w:val="002441A2"/>
    <w:rsid w:val="00257830"/>
    <w:rsid w:val="002655EC"/>
    <w:rsid w:val="0026728E"/>
    <w:rsid w:val="00267FC7"/>
    <w:rsid w:val="002714D8"/>
    <w:rsid w:val="002739BB"/>
    <w:rsid w:val="002962A1"/>
    <w:rsid w:val="002A3612"/>
    <w:rsid w:val="002A547A"/>
    <w:rsid w:val="002B15FC"/>
    <w:rsid w:val="002B350D"/>
    <w:rsid w:val="002B61F6"/>
    <w:rsid w:val="002D2BE7"/>
    <w:rsid w:val="002D6AE9"/>
    <w:rsid w:val="002E56FD"/>
    <w:rsid w:val="002F2229"/>
    <w:rsid w:val="002F2B62"/>
    <w:rsid w:val="003004E3"/>
    <w:rsid w:val="00303C4E"/>
    <w:rsid w:val="00304A48"/>
    <w:rsid w:val="003061AF"/>
    <w:rsid w:val="00307B80"/>
    <w:rsid w:val="003202BE"/>
    <w:rsid w:val="003242C3"/>
    <w:rsid w:val="00326AEE"/>
    <w:rsid w:val="003315E2"/>
    <w:rsid w:val="00334254"/>
    <w:rsid w:val="00346ACF"/>
    <w:rsid w:val="0034787B"/>
    <w:rsid w:val="00352EB7"/>
    <w:rsid w:val="00367FA4"/>
    <w:rsid w:val="00375556"/>
    <w:rsid w:val="00376F45"/>
    <w:rsid w:val="0037739C"/>
    <w:rsid w:val="00381CEA"/>
    <w:rsid w:val="003831D3"/>
    <w:rsid w:val="00383650"/>
    <w:rsid w:val="00383C01"/>
    <w:rsid w:val="00385FFE"/>
    <w:rsid w:val="0038639C"/>
    <w:rsid w:val="0038756C"/>
    <w:rsid w:val="003A34BC"/>
    <w:rsid w:val="003B7F00"/>
    <w:rsid w:val="003C668E"/>
    <w:rsid w:val="003D0E7F"/>
    <w:rsid w:val="003D3540"/>
    <w:rsid w:val="003D7FBF"/>
    <w:rsid w:val="003E77BF"/>
    <w:rsid w:val="003F7463"/>
    <w:rsid w:val="004070A4"/>
    <w:rsid w:val="004168F5"/>
    <w:rsid w:val="00423B79"/>
    <w:rsid w:val="0042569E"/>
    <w:rsid w:val="004257EC"/>
    <w:rsid w:val="00427479"/>
    <w:rsid w:val="004275AF"/>
    <w:rsid w:val="00431B9E"/>
    <w:rsid w:val="00433B40"/>
    <w:rsid w:val="0044086F"/>
    <w:rsid w:val="0044146D"/>
    <w:rsid w:val="00447570"/>
    <w:rsid w:val="00454E52"/>
    <w:rsid w:val="00460854"/>
    <w:rsid w:val="004761BF"/>
    <w:rsid w:val="00477F2B"/>
    <w:rsid w:val="00482D1D"/>
    <w:rsid w:val="00485A09"/>
    <w:rsid w:val="00495654"/>
    <w:rsid w:val="004967A1"/>
    <w:rsid w:val="004A139E"/>
    <w:rsid w:val="004B22C4"/>
    <w:rsid w:val="004B423F"/>
    <w:rsid w:val="004B43FF"/>
    <w:rsid w:val="004C480E"/>
    <w:rsid w:val="004C50C9"/>
    <w:rsid w:val="004C7FE6"/>
    <w:rsid w:val="004D0B4A"/>
    <w:rsid w:val="004E1B21"/>
    <w:rsid w:val="004E1B6A"/>
    <w:rsid w:val="004E1C27"/>
    <w:rsid w:val="004E5B20"/>
    <w:rsid w:val="005023D0"/>
    <w:rsid w:val="00513F33"/>
    <w:rsid w:val="00514104"/>
    <w:rsid w:val="00531E46"/>
    <w:rsid w:val="005357CA"/>
    <w:rsid w:val="0053710E"/>
    <w:rsid w:val="00541218"/>
    <w:rsid w:val="00541CDD"/>
    <w:rsid w:val="0055279C"/>
    <w:rsid w:val="00554647"/>
    <w:rsid w:val="00560E81"/>
    <w:rsid w:val="00561310"/>
    <w:rsid w:val="005642CB"/>
    <w:rsid w:val="00573733"/>
    <w:rsid w:val="00577441"/>
    <w:rsid w:val="00580104"/>
    <w:rsid w:val="00580130"/>
    <w:rsid w:val="005804F0"/>
    <w:rsid w:val="00582365"/>
    <w:rsid w:val="00587E17"/>
    <w:rsid w:val="005908AC"/>
    <w:rsid w:val="00592004"/>
    <w:rsid w:val="005941D7"/>
    <w:rsid w:val="0059719E"/>
    <w:rsid w:val="00597879"/>
    <w:rsid w:val="005C5ADE"/>
    <w:rsid w:val="005D700B"/>
    <w:rsid w:val="005D7079"/>
    <w:rsid w:val="005E4C4E"/>
    <w:rsid w:val="005F4ABE"/>
    <w:rsid w:val="006001FF"/>
    <w:rsid w:val="006143AB"/>
    <w:rsid w:val="0062348C"/>
    <w:rsid w:val="00640EFF"/>
    <w:rsid w:val="0064207F"/>
    <w:rsid w:val="00642421"/>
    <w:rsid w:val="00647605"/>
    <w:rsid w:val="00672BFC"/>
    <w:rsid w:val="0067754A"/>
    <w:rsid w:val="0068077B"/>
    <w:rsid w:val="00683B36"/>
    <w:rsid w:val="00684BE3"/>
    <w:rsid w:val="00690498"/>
    <w:rsid w:val="00691C3B"/>
    <w:rsid w:val="00692D66"/>
    <w:rsid w:val="00693FF1"/>
    <w:rsid w:val="006A1F49"/>
    <w:rsid w:val="006A7ED9"/>
    <w:rsid w:val="006B0C1A"/>
    <w:rsid w:val="006B7FF5"/>
    <w:rsid w:val="006D53A1"/>
    <w:rsid w:val="006E11A5"/>
    <w:rsid w:val="007013FD"/>
    <w:rsid w:val="00703EF9"/>
    <w:rsid w:val="007143F1"/>
    <w:rsid w:val="00722C8E"/>
    <w:rsid w:val="00727BEF"/>
    <w:rsid w:val="00730AB9"/>
    <w:rsid w:val="00745F3D"/>
    <w:rsid w:val="0075037A"/>
    <w:rsid w:val="0075582F"/>
    <w:rsid w:val="00761506"/>
    <w:rsid w:val="007628C6"/>
    <w:rsid w:val="00762DC1"/>
    <w:rsid w:val="0076339A"/>
    <w:rsid w:val="00764966"/>
    <w:rsid w:val="007706A6"/>
    <w:rsid w:val="0079217A"/>
    <w:rsid w:val="007A54A9"/>
    <w:rsid w:val="007B5742"/>
    <w:rsid w:val="007B79A0"/>
    <w:rsid w:val="007C3B00"/>
    <w:rsid w:val="007C548D"/>
    <w:rsid w:val="007C5D8D"/>
    <w:rsid w:val="007D16F9"/>
    <w:rsid w:val="007D2E70"/>
    <w:rsid w:val="007D5370"/>
    <w:rsid w:val="007D57A3"/>
    <w:rsid w:val="007E2940"/>
    <w:rsid w:val="007F0502"/>
    <w:rsid w:val="007F1876"/>
    <w:rsid w:val="007F35D8"/>
    <w:rsid w:val="007F3A1D"/>
    <w:rsid w:val="007F3BB5"/>
    <w:rsid w:val="007F437F"/>
    <w:rsid w:val="007F44CD"/>
    <w:rsid w:val="00802516"/>
    <w:rsid w:val="00803B66"/>
    <w:rsid w:val="008051DE"/>
    <w:rsid w:val="00812F6F"/>
    <w:rsid w:val="00815F3B"/>
    <w:rsid w:val="00820983"/>
    <w:rsid w:val="008219C3"/>
    <w:rsid w:val="00822E76"/>
    <w:rsid w:val="008256B5"/>
    <w:rsid w:val="00826A51"/>
    <w:rsid w:val="00830CDD"/>
    <w:rsid w:val="00836EE7"/>
    <w:rsid w:val="00840B37"/>
    <w:rsid w:val="0084776B"/>
    <w:rsid w:val="008534FA"/>
    <w:rsid w:val="00853563"/>
    <w:rsid w:val="0085745C"/>
    <w:rsid w:val="008577B3"/>
    <w:rsid w:val="00862D8C"/>
    <w:rsid w:val="008703A3"/>
    <w:rsid w:val="0087522A"/>
    <w:rsid w:val="00875ECA"/>
    <w:rsid w:val="00887507"/>
    <w:rsid w:val="008875C4"/>
    <w:rsid w:val="00890076"/>
    <w:rsid w:val="0089347E"/>
    <w:rsid w:val="008971E3"/>
    <w:rsid w:val="008A4575"/>
    <w:rsid w:val="008A552E"/>
    <w:rsid w:val="008A6C3B"/>
    <w:rsid w:val="008B5601"/>
    <w:rsid w:val="008B7228"/>
    <w:rsid w:val="008C17E7"/>
    <w:rsid w:val="008C28A2"/>
    <w:rsid w:val="008C7BE0"/>
    <w:rsid w:val="008D015A"/>
    <w:rsid w:val="008D1983"/>
    <w:rsid w:val="008D1C6F"/>
    <w:rsid w:val="008D7452"/>
    <w:rsid w:val="008E495B"/>
    <w:rsid w:val="008F6685"/>
    <w:rsid w:val="008F6ED7"/>
    <w:rsid w:val="00911854"/>
    <w:rsid w:val="00913EC2"/>
    <w:rsid w:val="00922A41"/>
    <w:rsid w:val="009235F7"/>
    <w:rsid w:val="0092426A"/>
    <w:rsid w:val="00924C97"/>
    <w:rsid w:val="00925632"/>
    <w:rsid w:val="0094428D"/>
    <w:rsid w:val="00944A3F"/>
    <w:rsid w:val="0094778F"/>
    <w:rsid w:val="009631E5"/>
    <w:rsid w:val="00965D57"/>
    <w:rsid w:val="0096793C"/>
    <w:rsid w:val="009704B0"/>
    <w:rsid w:val="00975F49"/>
    <w:rsid w:val="00981032"/>
    <w:rsid w:val="0098123E"/>
    <w:rsid w:val="00986840"/>
    <w:rsid w:val="009911B4"/>
    <w:rsid w:val="00992231"/>
    <w:rsid w:val="009955B1"/>
    <w:rsid w:val="00996EDB"/>
    <w:rsid w:val="009A04BF"/>
    <w:rsid w:val="009A1173"/>
    <w:rsid w:val="009A3416"/>
    <w:rsid w:val="009A5618"/>
    <w:rsid w:val="009B0753"/>
    <w:rsid w:val="009B1B71"/>
    <w:rsid w:val="009B66A3"/>
    <w:rsid w:val="009C5B20"/>
    <w:rsid w:val="009C731C"/>
    <w:rsid w:val="009D20FB"/>
    <w:rsid w:val="009E335C"/>
    <w:rsid w:val="009E429E"/>
    <w:rsid w:val="00A0211E"/>
    <w:rsid w:val="00A14C83"/>
    <w:rsid w:val="00A15B45"/>
    <w:rsid w:val="00A30377"/>
    <w:rsid w:val="00A33BF0"/>
    <w:rsid w:val="00A35658"/>
    <w:rsid w:val="00A41571"/>
    <w:rsid w:val="00A4587D"/>
    <w:rsid w:val="00A534B8"/>
    <w:rsid w:val="00A544AC"/>
    <w:rsid w:val="00A5799D"/>
    <w:rsid w:val="00A57FE6"/>
    <w:rsid w:val="00A60FA4"/>
    <w:rsid w:val="00A72A68"/>
    <w:rsid w:val="00A762B9"/>
    <w:rsid w:val="00A80A07"/>
    <w:rsid w:val="00A83A67"/>
    <w:rsid w:val="00A84AF1"/>
    <w:rsid w:val="00AA19A1"/>
    <w:rsid w:val="00AB2501"/>
    <w:rsid w:val="00AB3C56"/>
    <w:rsid w:val="00AB4305"/>
    <w:rsid w:val="00AB4ED6"/>
    <w:rsid w:val="00AC683E"/>
    <w:rsid w:val="00AD3EFB"/>
    <w:rsid w:val="00AD6192"/>
    <w:rsid w:val="00AE386D"/>
    <w:rsid w:val="00AF40A1"/>
    <w:rsid w:val="00B07C26"/>
    <w:rsid w:val="00B1343B"/>
    <w:rsid w:val="00B154B1"/>
    <w:rsid w:val="00B156A0"/>
    <w:rsid w:val="00B178A1"/>
    <w:rsid w:val="00B31981"/>
    <w:rsid w:val="00B32DF1"/>
    <w:rsid w:val="00B34AB3"/>
    <w:rsid w:val="00B3636E"/>
    <w:rsid w:val="00B527B4"/>
    <w:rsid w:val="00B53B71"/>
    <w:rsid w:val="00B578FC"/>
    <w:rsid w:val="00B611E0"/>
    <w:rsid w:val="00B81B73"/>
    <w:rsid w:val="00B84192"/>
    <w:rsid w:val="00B846E2"/>
    <w:rsid w:val="00B847FA"/>
    <w:rsid w:val="00BA08C1"/>
    <w:rsid w:val="00BA116A"/>
    <w:rsid w:val="00BA2933"/>
    <w:rsid w:val="00BA3304"/>
    <w:rsid w:val="00BA52BE"/>
    <w:rsid w:val="00BB57D0"/>
    <w:rsid w:val="00BC12A5"/>
    <w:rsid w:val="00BC2FB4"/>
    <w:rsid w:val="00BC3D24"/>
    <w:rsid w:val="00BD703F"/>
    <w:rsid w:val="00BF1625"/>
    <w:rsid w:val="00BF3EE3"/>
    <w:rsid w:val="00BF4C57"/>
    <w:rsid w:val="00BF7AFB"/>
    <w:rsid w:val="00C03E44"/>
    <w:rsid w:val="00C23FC3"/>
    <w:rsid w:val="00C316BB"/>
    <w:rsid w:val="00C36D1E"/>
    <w:rsid w:val="00C37FC4"/>
    <w:rsid w:val="00C44E0A"/>
    <w:rsid w:val="00C46E27"/>
    <w:rsid w:val="00C601EE"/>
    <w:rsid w:val="00C74A66"/>
    <w:rsid w:val="00C761BC"/>
    <w:rsid w:val="00C832B6"/>
    <w:rsid w:val="00C949D6"/>
    <w:rsid w:val="00C967AD"/>
    <w:rsid w:val="00CA1711"/>
    <w:rsid w:val="00CB6584"/>
    <w:rsid w:val="00CC08E8"/>
    <w:rsid w:val="00CC3A42"/>
    <w:rsid w:val="00CC7A56"/>
    <w:rsid w:val="00CD413F"/>
    <w:rsid w:val="00CE5ED2"/>
    <w:rsid w:val="00D121B5"/>
    <w:rsid w:val="00D14805"/>
    <w:rsid w:val="00D15D2D"/>
    <w:rsid w:val="00D26E20"/>
    <w:rsid w:val="00D33CEC"/>
    <w:rsid w:val="00D441AE"/>
    <w:rsid w:val="00D47B62"/>
    <w:rsid w:val="00D636FA"/>
    <w:rsid w:val="00D81A68"/>
    <w:rsid w:val="00D84296"/>
    <w:rsid w:val="00D84477"/>
    <w:rsid w:val="00D9012E"/>
    <w:rsid w:val="00D9139E"/>
    <w:rsid w:val="00D92C22"/>
    <w:rsid w:val="00DA6769"/>
    <w:rsid w:val="00DB48D7"/>
    <w:rsid w:val="00DB7E54"/>
    <w:rsid w:val="00DD0C19"/>
    <w:rsid w:val="00DD2266"/>
    <w:rsid w:val="00DD5498"/>
    <w:rsid w:val="00DD59AC"/>
    <w:rsid w:val="00DE6471"/>
    <w:rsid w:val="00DF0F42"/>
    <w:rsid w:val="00DF46D5"/>
    <w:rsid w:val="00E069E6"/>
    <w:rsid w:val="00E06C10"/>
    <w:rsid w:val="00E22C32"/>
    <w:rsid w:val="00E3145B"/>
    <w:rsid w:val="00E4490B"/>
    <w:rsid w:val="00E47A3D"/>
    <w:rsid w:val="00E50E1B"/>
    <w:rsid w:val="00E5110E"/>
    <w:rsid w:val="00E556CC"/>
    <w:rsid w:val="00E6452D"/>
    <w:rsid w:val="00E66A18"/>
    <w:rsid w:val="00E7029B"/>
    <w:rsid w:val="00E73169"/>
    <w:rsid w:val="00E73E07"/>
    <w:rsid w:val="00E7404A"/>
    <w:rsid w:val="00E7576C"/>
    <w:rsid w:val="00E80494"/>
    <w:rsid w:val="00E849CA"/>
    <w:rsid w:val="00E86C1F"/>
    <w:rsid w:val="00E86DEA"/>
    <w:rsid w:val="00E87C85"/>
    <w:rsid w:val="00E974C0"/>
    <w:rsid w:val="00EA490F"/>
    <w:rsid w:val="00EC3FB1"/>
    <w:rsid w:val="00ED2256"/>
    <w:rsid w:val="00ED4FA4"/>
    <w:rsid w:val="00ED5E2A"/>
    <w:rsid w:val="00EE0227"/>
    <w:rsid w:val="00EE61C9"/>
    <w:rsid w:val="00EF1CF8"/>
    <w:rsid w:val="00F0247D"/>
    <w:rsid w:val="00F065AD"/>
    <w:rsid w:val="00F0668E"/>
    <w:rsid w:val="00F069F8"/>
    <w:rsid w:val="00F1317B"/>
    <w:rsid w:val="00F14740"/>
    <w:rsid w:val="00F16A3A"/>
    <w:rsid w:val="00F21BE4"/>
    <w:rsid w:val="00F25EF2"/>
    <w:rsid w:val="00F363BB"/>
    <w:rsid w:val="00F468F6"/>
    <w:rsid w:val="00F47703"/>
    <w:rsid w:val="00F53CA6"/>
    <w:rsid w:val="00F6093A"/>
    <w:rsid w:val="00F72788"/>
    <w:rsid w:val="00F742E9"/>
    <w:rsid w:val="00F7464C"/>
    <w:rsid w:val="00F761B7"/>
    <w:rsid w:val="00F852FE"/>
    <w:rsid w:val="00F972B0"/>
    <w:rsid w:val="00FA489D"/>
    <w:rsid w:val="00FB2C38"/>
    <w:rsid w:val="00FB3110"/>
    <w:rsid w:val="00FB6C49"/>
    <w:rsid w:val="00FC1DE6"/>
    <w:rsid w:val="00FC2D63"/>
    <w:rsid w:val="00FD0ACB"/>
    <w:rsid w:val="00FE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488F7-9926-4537-812A-8DF4572A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1BFF"/>
    <w:pPr>
      <w:spacing w:after="0" w:line="240" w:lineRule="auto"/>
    </w:pPr>
    <w:rPr>
      <w:rFonts w:ascii="Calibri" w:eastAsia="Calibri" w:hAnsi="Calibri" w:cs="Arial"/>
      <w:sz w:val="20"/>
      <w:szCs w:val="20"/>
      <w:lang w:eastAsia="ru-RU"/>
    </w:rPr>
  </w:style>
  <w:style w:type="paragraph" w:styleId="1">
    <w:name w:val="heading 1"/>
    <w:basedOn w:val="a0"/>
    <w:next w:val="a0"/>
    <w:link w:val="10"/>
    <w:uiPriority w:val="9"/>
    <w:qFormat/>
    <w:rsid w:val="006B7F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256B5"/>
    <w:pPr>
      <w:tabs>
        <w:tab w:val="center" w:pos="4677"/>
        <w:tab w:val="right" w:pos="9355"/>
      </w:tabs>
    </w:pPr>
  </w:style>
  <w:style w:type="character" w:customStyle="1" w:styleId="a5">
    <w:name w:val="Верхний колонтитул Знак"/>
    <w:basedOn w:val="a1"/>
    <w:link w:val="a4"/>
    <w:uiPriority w:val="99"/>
    <w:rsid w:val="008256B5"/>
    <w:rPr>
      <w:rFonts w:ascii="Calibri" w:eastAsia="Calibri" w:hAnsi="Calibri" w:cs="Arial"/>
      <w:sz w:val="20"/>
      <w:szCs w:val="20"/>
      <w:lang w:eastAsia="ru-RU"/>
    </w:rPr>
  </w:style>
  <w:style w:type="paragraph" w:styleId="a6">
    <w:name w:val="footer"/>
    <w:basedOn w:val="a0"/>
    <w:link w:val="a7"/>
    <w:uiPriority w:val="99"/>
    <w:unhideWhenUsed/>
    <w:rsid w:val="008256B5"/>
    <w:pPr>
      <w:tabs>
        <w:tab w:val="center" w:pos="4677"/>
        <w:tab w:val="right" w:pos="9355"/>
      </w:tabs>
    </w:pPr>
  </w:style>
  <w:style w:type="character" w:customStyle="1" w:styleId="a7">
    <w:name w:val="Нижний колонтитул Знак"/>
    <w:basedOn w:val="a1"/>
    <w:link w:val="a6"/>
    <w:uiPriority w:val="99"/>
    <w:rsid w:val="008256B5"/>
    <w:rPr>
      <w:rFonts w:ascii="Calibri" w:eastAsia="Calibri" w:hAnsi="Calibri" w:cs="Arial"/>
      <w:sz w:val="20"/>
      <w:szCs w:val="20"/>
      <w:lang w:eastAsia="ru-RU"/>
    </w:rPr>
  </w:style>
  <w:style w:type="character" w:styleId="a8">
    <w:name w:val="Hyperlink"/>
    <w:uiPriority w:val="99"/>
    <w:unhideWhenUsed/>
    <w:rsid w:val="008256B5"/>
    <w:rPr>
      <w:color w:val="0563C1"/>
      <w:u w:val="single"/>
    </w:rPr>
  </w:style>
  <w:style w:type="paragraph" w:styleId="a9">
    <w:name w:val="List Paragraph"/>
    <w:basedOn w:val="a0"/>
    <w:uiPriority w:val="34"/>
    <w:qFormat/>
    <w:rsid w:val="008256B5"/>
    <w:pPr>
      <w:ind w:left="708"/>
    </w:pPr>
  </w:style>
  <w:style w:type="character" w:styleId="aa">
    <w:name w:val="annotation reference"/>
    <w:basedOn w:val="a1"/>
    <w:uiPriority w:val="99"/>
    <w:semiHidden/>
    <w:unhideWhenUsed/>
    <w:rsid w:val="00944A3F"/>
    <w:rPr>
      <w:sz w:val="16"/>
      <w:szCs w:val="16"/>
    </w:rPr>
  </w:style>
  <w:style w:type="paragraph" w:styleId="ab">
    <w:name w:val="annotation text"/>
    <w:basedOn w:val="a0"/>
    <w:link w:val="ac"/>
    <w:uiPriority w:val="99"/>
    <w:unhideWhenUsed/>
    <w:rsid w:val="00944A3F"/>
  </w:style>
  <w:style w:type="character" w:customStyle="1" w:styleId="ac">
    <w:name w:val="Текст примечания Знак"/>
    <w:basedOn w:val="a1"/>
    <w:link w:val="ab"/>
    <w:uiPriority w:val="99"/>
    <w:rsid w:val="00944A3F"/>
    <w:rPr>
      <w:rFonts w:ascii="Calibri" w:eastAsia="Calibri" w:hAnsi="Calibri" w:cs="Arial"/>
      <w:sz w:val="20"/>
      <w:szCs w:val="20"/>
      <w:lang w:eastAsia="ru-RU"/>
    </w:rPr>
  </w:style>
  <w:style w:type="paragraph" w:styleId="ad">
    <w:name w:val="annotation subject"/>
    <w:basedOn w:val="ab"/>
    <w:next w:val="ab"/>
    <w:link w:val="ae"/>
    <w:uiPriority w:val="99"/>
    <w:semiHidden/>
    <w:unhideWhenUsed/>
    <w:rsid w:val="00944A3F"/>
    <w:rPr>
      <w:b/>
      <w:bCs/>
    </w:rPr>
  </w:style>
  <w:style w:type="character" w:customStyle="1" w:styleId="ae">
    <w:name w:val="Тема примечания Знак"/>
    <w:basedOn w:val="ac"/>
    <w:link w:val="ad"/>
    <w:uiPriority w:val="99"/>
    <w:semiHidden/>
    <w:rsid w:val="00944A3F"/>
    <w:rPr>
      <w:rFonts w:ascii="Calibri" w:eastAsia="Calibri" w:hAnsi="Calibri" w:cs="Arial"/>
      <w:b/>
      <w:bCs/>
      <w:sz w:val="20"/>
      <w:szCs w:val="20"/>
      <w:lang w:eastAsia="ru-RU"/>
    </w:rPr>
  </w:style>
  <w:style w:type="paragraph" w:styleId="af">
    <w:name w:val="Balloon Text"/>
    <w:basedOn w:val="a0"/>
    <w:link w:val="af0"/>
    <w:uiPriority w:val="99"/>
    <w:semiHidden/>
    <w:unhideWhenUsed/>
    <w:rsid w:val="00944A3F"/>
    <w:rPr>
      <w:rFonts w:ascii="Segoe UI" w:hAnsi="Segoe UI" w:cs="Segoe UI"/>
      <w:sz w:val="18"/>
      <w:szCs w:val="18"/>
    </w:rPr>
  </w:style>
  <w:style w:type="character" w:customStyle="1" w:styleId="af0">
    <w:name w:val="Текст выноски Знак"/>
    <w:basedOn w:val="a1"/>
    <w:link w:val="af"/>
    <w:uiPriority w:val="99"/>
    <w:semiHidden/>
    <w:rsid w:val="00944A3F"/>
    <w:rPr>
      <w:rFonts w:ascii="Segoe UI" w:eastAsia="Calibri" w:hAnsi="Segoe UI" w:cs="Segoe UI"/>
      <w:sz w:val="18"/>
      <w:szCs w:val="18"/>
      <w:lang w:eastAsia="ru-RU"/>
    </w:rPr>
  </w:style>
  <w:style w:type="paragraph" w:styleId="af1">
    <w:name w:val="Normal (Web)"/>
    <w:basedOn w:val="a0"/>
    <w:uiPriority w:val="99"/>
    <w:semiHidden/>
    <w:unhideWhenUsed/>
    <w:rsid w:val="009A3416"/>
    <w:rPr>
      <w:rFonts w:ascii="Times New Roman" w:hAnsi="Times New Roman" w:cs="Times New Roman"/>
      <w:sz w:val="24"/>
      <w:szCs w:val="24"/>
    </w:rPr>
  </w:style>
  <w:style w:type="character" w:customStyle="1" w:styleId="10">
    <w:name w:val="Заголовок 1 Знак"/>
    <w:basedOn w:val="a1"/>
    <w:link w:val="1"/>
    <w:uiPriority w:val="9"/>
    <w:rsid w:val="006B7FF5"/>
    <w:rPr>
      <w:rFonts w:asciiTheme="majorHAnsi" w:eastAsiaTheme="majorEastAsia" w:hAnsiTheme="majorHAnsi" w:cstheme="majorBidi"/>
      <w:color w:val="2E74B5" w:themeColor="accent1" w:themeShade="BF"/>
      <w:sz w:val="32"/>
      <w:szCs w:val="32"/>
      <w:lang w:eastAsia="ru-RU"/>
    </w:rPr>
  </w:style>
  <w:style w:type="paragraph" w:styleId="af2">
    <w:name w:val="TOC Heading"/>
    <w:basedOn w:val="1"/>
    <w:next w:val="a0"/>
    <w:uiPriority w:val="39"/>
    <w:unhideWhenUsed/>
    <w:qFormat/>
    <w:rsid w:val="006B7FF5"/>
    <w:pPr>
      <w:spacing w:line="259" w:lineRule="auto"/>
      <w:outlineLvl w:val="9"/>
    </w:pPr>
  </w:style>
  <w:style w:type="paragraph" w:customStyle="1" w:styleId="af3">
    <w:name w:val="заголовок"/>
    <w:basedOn w:val="1"/>
    <w:link w:val="af4"/>
    <w:qFormat/>
    <w:rsid w:val="006B7FF5"/>
    <w:rPr>
      <w:rFonts w:ascii="Times New Roman" w:eastAsia="Times New Roman" w:hAnsi="Times New Roman" w:cs="Times New Roman"/>
      <w:b/>
      <w:color w:val="000000" w:themeColor="text1"/>
    </w:rPr>
  </w:style>
  <w:style w:type="paragraph" w:customStyle="1" w:styleId="af5">
    <w:name w:val="приложения"/>
    <w:basedOn w:val="af3"/>
    <w:link w:val="af6"/>
    <w:qFormat/>
    <w:rsid w:val="00447570"/>
    <w:pPr>
      <w:jc w:val="right"/>
    </w:pPr>
  </w:style>
  <w:style w:type="character" w:customStyle="1" w:styleId="af4">
    <w:name w:val="заголовок Знак"/>
    <w:basedOn w:val="10"/>
    <w:link w:val="af3"/>
    <w:rsid w:val="006B7FF5"/>
    <w:rPr>
      <w:rFonts w:ascii="Times New Roman" w:eastAsia="Times New Roman" w:hAnsi="Times New Roman" w:cs="Times New Roman"/>
      <w:b/>
      <w:color w:val="000000" w:themeColor="text1"/>
      <w:sz w:val="32"/>
      <w:szCs w:val="32"/>
      <w:lang w:eastAsia="ru-RU"/>
    </w:rPr>
  </w:style>
  <w:style w:type="paragraph" w:styleId="11">
    <w:name w:val="toc 1"/>
    <w:basedOn w:val="a0"/>
    <w:next w:val="a0"/>
    <w:autoRedefine/>
    <w:uiPriority w:val="39"/>
    <w:unhideWhenUsed/>
    <w:rsid w:val="00447570"/>
    <w:pPr>
      <w:spacing w:after="100"/>
    </w:pPr>
  </w:style>
  <w:style w:type="character" w:customStyle="1" w:styleId="af6">
    <w:name w:val="приложения Знак"/>
    <w:basedOn w:val="af4"/>
    <w:link w:val="af5"/>
    <w:rsid w:val="00447570"/>
    <w:rPr>
      <w:rFonts w:ascii="Times New Roman" w:eastAsia="Times New Roman" w:hAnsi="Times New Roman" w:cs="Times New Roman"/>
      <w:b/>
      <w:color w:val="000000" w:themeColor="text1"/>
      <w:sz w:val="32"/>
      <w:szCs w:val="32"/>
      <w:lang w:eastAsia="ru-RU"/>
    </w:rPr>
  </w:style>
  <w:style w:type="paragraph" w:customStyle="1" w:styleId="a">
    <w:name w:val="заголовок с №"/>
    <w:basedOn w:val="af3"/>
    <w:link w:val="af7"/>
    <w:qFormat/>
    <w:rsid w:val="003F7463"/>
    <w:pPr>
      <w:numPr>
        <w:numId w:val="70"/>
      </w:numPr>
    </w:pPr>
  </w:style>
  <w:style w:type="character" w:customStyle="1" w:styleId="af7">
    <w:name w:val="заголовок с № Знак"/>
    <w:basedOn w:val="af4"/>
    <w:link w:val="a"/>
    <w:rsid w:val="003F7463"/>
    <w:rPr>
      <w:rFonts w:ascii="Times New Roman" w:eastAsia="Times New Roman" w:hAnsi="Times New Roman" w:cs="Times New Roman"/>
      <w:b/>
      <w:color w:val="000000" w:themeColor="text1"/>
      <w:sz w:val="32"/>
      <w:szCs w:val="32"/>
      <w:lang w:eastAsia="ru-RU"/>
    </w:rPr>
  </w:style>
  <w:style w:type="character" w:styleId="af8">
    <w:name w:val="FollowedHyperlink"/>
    <w:basedOn w:val="a1"/>
    <w:uiPriority w:val="99"/>
    <w:semiHidden/>
    <w:unhideWhenUsed/>
    <w:rsid w:val="00383C01"/>
    <w:rPr>
      <w:color w:val="954F72" w:themeColor="followedHyperlink"/>
      <w:u w:val="single"/>
    </w:rPr>
  </w:style>
  <w:style w:type="paragraph" w:styleId="HTML">
    <w:name w:val="HTML Preformatted"/>
    <w:basedOn w:val="a0"/>
    <w:link w:val="HTML0"/>
    <w:uiPriority w:val="99"/>
    <w:semiHidden/>
    <w:unhideWhenUsed/>
    <w:rsid w:val="007E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1"/>
    <w:link w:val="HTML"/>
    <w:uiPriority w:val="99"/>
    <w:semiHidden/>
    <w:rsid w:val="007E2940"/>
    <w:rPr>
      <w:rFonts w:ascii="Courier New" w:eastAsia="Times New Roman" w:hAnsi="Courier New" w:cs="Courier New"/>
      <w:sz w:val="20"/>
      <w:szCs w:val="20"/>
      <w:lang w:eastAsia="ru-RU"/>
    </w:rPr>
  </w:style>
  <w:style w:type="paragraph" w:styleId="af9">
    <w:name w:val="Revision"/>
    <w:hidden/>
    <w:uiPriority w:val="99"/>
    <w:semiHidden/>
    <w:rsid w:val="00A41571"/>
    <w:pPr>
      <w:spacing w:after="0" w:line="240" w:lineRule="auto"/>
    </w:pPr>
    <w:rPr>
      <w:rFonts w:ascii="Calibri" w:eastAsia="Calibri" w:hAnsi="Calibri" w:cs="Arial"/>
      <w:sz w:val="20"/>
      <w:szCs w:val="20"/>
      <w:lang w:eastAsia="ru-RU"/>
    </w:rPr>
  </w:style>
  <w:style w:type="paragraph" w:customStyle="1" w:styleId="Default">
    <w:name w:val="Default"/>
    <w:rsid w:val="000B04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0836">
      <w:bodyDiv w:val="1"/>
      <w:marLeft w:val="0"/>
      <w:marRight w:val="0"/>
      <w:marTop w:val="0"/>
      <w:marBottom w:val="0"/>
      <w:divBdr>
        <w:top w:val="none" w:sz="0" w:space="0" w:color="auto"/>
        <w:left w:val="none" w:sz="0" w:space="0" w:color="auto"/>
        <w:bottom w:val="none" w:sz="0" w:space="0" w:color="auto"/>
        <w:right w:val="none" w:sz="0" w:space="0" w:color="auto"/>
      </w:divBdr>
      <w:divsChild>
        <w:div w:id="947852069">
          <w:marLeft w:val="0"/>
          <w:marRight w:val="0"/>
          <w:marTop w:val="0"/>
          <w:marBottom w:val="0"/>
          <w:divBdr>
            <w:top w:val="none" w:sz="0" w:space="0" w:color="auto"/>
            <w:left w:val="none" w:sz="0" w:space="0" w:color="auto"/>
            <w:bottom w:val="none" w:sz="0" w:space="0" w:color="auto"/>
            <w:right w:val="none" w:sz="0" w:space="0" w:color="auto"/>
          </w:divBdr>
          <w:divsChild>
            <w:div w:id="2040202322">
              <w:marLeft w:val="0"/>
              <w:marRight w:val="0"/>
              <w:marTop w:val="0"/>
              <w:marBottom w:val="0"/>
              <w:divBdr>
                <w:top w:val="none" w:sz="0" w:space="0" w:color="auto"/>
                <w:left w:val="none" w:sz="0" w:space="0" w:color="auto"/>
                <w:bottom w:val="none" w:sz="0" w:space="0" w:color="auto"/>
                <w:right w:val="none" w:sz="0" w:space="0" w:color="auto"/>
              </w:divBdr>
              <w:divsChild>
                <w:div w:id="220337103">
                  <w:marLeft w:val="0"/>
                  <w:marRight w:val="0"/>
                  <w:marTop w:val="0"/>
                  <w:marBottom w:val="0"/>
                  <w:divBdr>
                    <w:top w:val="none" w:sz="0" w:space="0" w:color="auto"/>
                    <w:left w:val="none" w:sz="0" w:space="0" w:color="auto"/>
                    <w:bottom w:val="none" w:sz="0" w:space="0" w:color="auto"/>
                    <w:right w:val="none" w:sz="0" w:space="0" w:color="auto"/>
                  </w:divBdr>
                  <w:divsChild>
                    <w:div w:id="2025278176">
                      <w:marLeft w:val="0"/>
                      <w:marRight w:val="0"/>
                      <w:marTop w:val="0"/>
                      <w:marBottom w:val="0"/>
                      <w:divBdr>
                        <w:top w:val="none" w:sz="0" w:space="0" w:color="auto"/>
                        <w:left w:val="none" w:sz="0" w:space="0" w:color="auto"/>
                        <w:bottom w:val="none" w:sz="0" w:space="0" w:color="auto"/>
                        <w:right w:val="none" w:sz="0" w:space="0" w:color="auto"/>
                      </w:divBdr>
                      <w:divsChild>
                        <w:div w:id="1482962227">
                          <w:marLeft w:val="0"/>
                          <w:marRight w:val="0"/>
                          <w:marTop w:val="0"/>
                          <w:marBottom w:val="0"/>
                          <w:divBdr>
                            <w:top w:val="none" w:sz="0" w:space="0" w:color="auto"/>
                            <w:left w:val="none" w:sz="0" w:space="0" w:color="auto"/>
                            <w:bottom w:val="none" w:sz="0" w:space="0" w:color="auto"/>
                            <w:right w:val="none" w:sz="0" w:space="0" w:color="auto"/>
                          </w:divBdr>
                          <w:divsChild>
                            <w:div w:id="3206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02387">
      <w:bodyDiv w:val="1"/>
      <w:marLeft w:val="0"/>
      <w:marRight w:val="0"/>
      <w:marTop w:val="0"/>
      <w:marBottom w:val="0"/>
      <w:divBdr>
        <w:top w:val="none" w:sz="0" w:space="0" w:color="auto"/>
        <w:left w:val="none" w:sz="0" w:space="0" w:color="auto"/>
        <w:bottom w:val="none" w:sz="0" w:space="0" w:color="auto"/>
        <w:right w:val="none" w:sz="0" w:space="0" w:color="auto"/>
      </w:divBdr>
    </w:div>
    <w:div w:id="729617389">
      <w:bodyDiv w:val="1"/>
      <w:marLeft w:val="0"/>
      <w:marRight w:val="0"/>
      <w:marTop w:val="0"/>
      <w:marBottom w:val="0"/>
      <w:divBdr>
        <w:top w:val="none" w:sz="0" w:space="0" w:color="auto"/>
        <w:left w:val="none" w:sz="0" w:space="0" w:color="auto"/>
        <w:bottom w:val="none" w:sz="0" w:space="0" w:color="auto"/>
        <w:right w:val="none" w:sz="0" w:space="0" w:color="auto"/>
      </w:divBdr>
      <w:divsChild>
        <w:div w:id="1139424411">
          <w:marLeft w:val="0"/>
          <w:marRight w:val="0"/>
          <w:marTop w:val="0"/>
          <w:marBottom w:val="0"/>
          <w:divBdr>
            <w:top w:val="none" w:sz="0" w:space="0" w:color="auto"/>
            <w:left w:val="none" w:sz="0" w:space="0" w:color="auto"/>
            <w:bottom w:val="none" w:sz="0" w:space="0" w:color="auto"/>
            <w:right w:val="none" w:sz="0" w:space="0" w:color="auto"/>
          </w:divBdr>
          <w:divsChild>
            <w:div w:id="1137454996">
              <w:marLeft w:val="0"/>
              <w:marRight w:val="0"/>
              <w:marTop w:val="0"/>
              <w:marBottom w:val="0"/>
              <w:divBdr>
                <w:top w:val="none" w:sz="0" w:space="0" w:color="auto"/>
                <w:left w:val="none" w:sz="0" w:space="0" w:color="auto"/>
                <w:bottom w:val="none" w:sz="0" w:space="0" w:color="auto"/>
                <w:right w:val="none" w:sz="0" w:space="0" w:color="auto"/>
              </w:divBdr>
              <w:divsChild>
                <w:div w:id="1420247488">
                  <w:marLeft w:val="0"/>
                  <w:marRight w:val="0"/>
                  <w:marTop w:val="120"/>
                  <w:marBottom w:val="0"/>
                  <w:divBdr>
                    <w:top w:val="none" w:sz="0" w:space="0" w:color="auto"/>
                    <w:left w:val="none" w:sz="0" w:space="0" w:color="auto"/>
                    <w:bottom w:val="none" w:sz="0" w:space="0" w:color="auto"/>
                    <w:right w:val="none" w:sz="0" w:space="0" w:color="auto"/>
                  </w:divBdr>
                </w:div>
                <w:div w:id="38553780">
                  <w:marLeft w:val="0"/>
                  <w:marRight w:val="0"/>
                  <w:marTop w:val="120"/>
                  <w:marBottom w:val="0"/>
                  <w:divBdr>
                    <w:top w:val="none" w:sz="0" w:space="0" w:color="auto"/>
                    <w:left w:val="none" w:sz="0" w:space="0" w:color="auto"/>
                    <w:bottom w:val="none" w:sz="0" w:space="0" w:color="auto"/>
                    <w:right w:val="none" w:sz="0" w:space="0" w:color="auto"/>
                  </w:divBdr>
                </w:div>
                <w:div w:id="785854949">
                  <w:marLeft w:val="0"/>
                  <w:marRight w:val="0"/>
                  <w:marTop w:val="120"/>
                  <w:marBottom w:val="0"/>
                  <w:divBdr>
                    <w:top w:val="none" w:sz="0" w:space="0" w:color="auto"/>
                    <w:left w:val="none" w:sz="0" w:space="0" w:color="auto"/>
                    <w:bottom w:val="none" w:sz="0" w:space="0" w:color="auto"/>
                    <w:right w:val="none" w:sz="0" w:space="0" w:color="auto"/>
                  </w:divBdr>
                </w:div>
                <w:div w:id="902762677">
                  <w:marLeft w:val="0"/>
                  <w:marRight w:val="0"/>
                  <w:marTop w:val="120"/>
                  <w:marBottom w:val="0"/>
                  <w:divBdr>
                    <w:top w:val="none" w:sz="0" w:space="0" w:color="auto"/>
                    <w:left w:val="none" w:sz="0" w:space="0" w:color="auto"/>
                    <w:bottom w:val="none" w:sz="0" w:space="0" w:color="auto"/>
                    <w:right w:val="none" w:sz="0" w:space="0" w:color="auto"/>
                  </w:divBdr>
                </w:div>
                <w:div w:id="2089038503">
                  <w:marLeft w:val="0"/>
                  <w:marRight w:val="0"/>
                  <w:marTop w:val="120"/>
                  <w:marBottom w:val="0"/>
                  <w:divBdr>
                    <w:top w:val="none" w:sz="0" w:space="0" w:color="auto"/>
                    <w:left w:val="none" w:sz="0" w:space="0" w:color="auto"/>
                    <w:bottom w:val="none" w:sz="0" w:space="0" w:color="auto"/>
                    <w:right w:val="none" w:sz="0" w:space="0" w:color="auto"/>
                  </w:divBdr>
                </w:div>
                <w:div w:id="1276866626">
                  <w:marLeft w:val="0"/>
                  <w:marRight w:val="0"/>
                  <w:marTop w:val="120"/>
                  <w:marBottom w:val="0"/>
                  <w:divBdr>
                    <w:top w:val="none" w:sz="0" w:space="0" w:color="auto"/>
                    <w:left w:val="none" w:sz="0" w:space="0" w:color="auto"/>
                    <w:bottom w:val="none" w:sz="0" w:space="0" w:color="auto"/>
                    <w:right w:val="none" w:sz="0" w:space="0" w:color="auto"/>
                  </w:divBdr>
                </w:div>
                <w:div w:id="915628604">
                  <w:marLeft w:val="0"/>
                  <w:marRight w:val="0"/>
                  <w:marTop w:val="120"/>
                  <w:marBottom w:val="0"/>
                  <w:divBdr>
                    <w:top w:val="none" w:sz="0" w:space="0" w:color="auto"/>
                    <w:left w:val="none" w:sz="0" w:space="0" w:color="auto"/>
                    <w:bottom w:val="none" w:sz="0" w:space="0" w:color="auto"/>
                    <w:right w:val="none" w:sz="0" w:space="0" w:color="auto"/>
                  </w:divBdr>
                </w:div>
                <w:div w:id="1316639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10193958">
      <w:bodyDiv w:val="1"/>
      <w:marLeft w:val="0"/>
      <w:marRight w:val="0"/>
      <w:marTop w:val="0"/>
      <w:marBottom w:val="0"/>
      <w:divBdr>
        <w:top w:val="none" w:sz="0" w:space="0" w:color="auto"/>
        <w:left w:val="none" w:sz="0" w:space="0" w:color="auto"/>
        <w:bottom w:val="none" w:sz="0" w:space="0" w:color="auto"/>
        <w:right w:val="none" w:sz="0" w:space="0" w:color="auto"/>
      </w:divBdr>
    </w:div>
    <w:div w:id="1252465710">
      <w:bodyDiv w:val="1"/>
      <w:marLeft w:val="0"/>
      <w:marRight w:val="0"/>
      <w:marTop w:val="0"/>
      <w:marBottom w:val="0"/>
      <w:divBdr>
        <w:top w:val="none" w:sz="0" w:space="0" w:color="auto"/>
        <w:left w:val="none" w:sz="0" w:space="0" w:color="auto"/>
        <w:bottom w:val="none" w:sz="0" w:space="0" w:color="auto"/>
        <w:right w:val="none" w:sz="0" w:space="0" w:color="auto"/>
      </w:divBdr>
      <w:divsChild>
        <w:div w:id="2072848242">
          <w:marLeft w:val="0"/>
          <w:marRight w:val="0"/>
          <w:marTop w:val="0"/>
          <w:marBottom w:val="0"/>
          <w:divBdr>
            <w:top w:val="none" w:sz="0" w:space="0" w:color="auto"/>
            <w:left w:val="none" w:sz="0" w:space="0" w:color="auto"/>
            <w:bottom w:val="none" w:sz="0" w:space="0" w:color="auto"/>
            <w:right w:val="none" w:sz="0" w:space="0" w:color="auto"/>
          </w:divBdr>
          <w:divsChild>
            <w:div w:id="592014760">
              <w:marLeft w:val="0"/>
              <w:marRight w:val="0"/>
              <w:marTop w:val="0"/>
              <w:marBottom w:val="0"/>
              <w:divBdr>
                <w:top w:val="none" w:sz="0" w:space="0" w:color="auto"/>
                <w:left w:val="none" w:sz="0" w:space="0" w:color="auto"/>
                <w:bottom w:val="none" w:sz="0" w:space="0" w:color="auto"/>
                <w:right w:val="none" w:sz="0" w:space="0" w:color="auto"/>
              </w:divBdr>
              <w:divsChild>
                <w:div w:id="1275670720">
                  <w:marLeft w:val="0"/>
                  <w:marRight w:val="0"/>
                  <w:marTop w:val="120"/>
                  <w:marBottom w:val="0"/>
                  <w:divBdr>
                    <w:top w:val="none" w:sz="0" w:space="0" w:color="auto"/>
                    <w:left w:val="none" w:sz="0" w:space="0" w:color="auto"/>
                    <w:bottom w:val="none" w:sz="0" w:space="0" w:color="auto"/>
                    <w:right w:val="none" w:sz="0" w:space="0" w:color="auto"/>
                  </w:divBdr>
                </w:div>
                <w:div w:id="1144279601">
                  <w:marLeft w:val="0"/>
                  <w:marRight w:val="0"/>
                  <w:marTop w:val="120"/>
                  <w:marBottom w:val="0"/>
                  <w:divBdr>
                    <w:top w:val="none" w:sz="0" w:space="0" w:color="auto"/>
                    <w:left w:val="none" w:sz="0" w:space="0" w:color="auto"/>
                    <w:bottom w:val="none" w:sz="0" w:space="0" w:color="auto"/>
                    <w:right w:val="none" w:sz="0" w:space="0" w:color="auto"/>
                  </w:divBdr>
                </w:div>
                <w:div w:id="1369649780">
                  <w:marLeft w:val="0"/>
                  <w:marRight w:val="0"/>
                  <w:marTop w:val="120"/>
                  <w:marBottom w:val="0"/>
                  <w:divBdr>
                    <w:top w:val="none" w:sz="0" w:space="0" w:color="auto"/>
                    <w:left w:val="none" w:sz="0" w:space="0" w:color="auto"/>
                    <w:bottom w:val="none" w:sz="0" w:space="0" w:color="auto"/>
                    <w:right w:val="none" w:sz="0" w:space="0" w:color="auto"/>
                  </w:divBdr>
                </w:div>
                <w:div w:id="473378775">
                  <w:marLeft w:val="0"/>
                  <w:marRight w:val="0"/>
                  <w:marTop w:val="120"/>
                  <w:marBottom w:val="0"/>
                  <w:divBdr>
                    <w:top w:val="none" w:sz="0" w:space="0" w:color="auto"/>
                    <w:left w:val="none" w:sz="0" w:space="0" w:color="auto"/>
                    <w:bottom w:val="none" w:sz="0" w:space="0" w:color="auto"/>
                    <w:right w:val="none" w:sz="0" w:space="0" w:color="auto"/>
                  </w:divBdr>
                </w:div>
                <w:div w:id="1944651926">
                  <w:marLeft w:val="0"/>
                  <w:marRight w:val="0"/>
                  <w:marTop w:val="120"/>
                  <w:marBottom w:val="0"/>
                  <w:divBdr>
                    <w:top w:val="none" w:sz="0" w:space="0" w:color="auto"/>
                    <w:left w:val="none" w:sz="0" w:space="0" w:color="auto"/>
                    <w:bottom w:val="none" w:sz="0" w:space="0" w:color="auto"/>
                    <w:right w:val="none" w:sz="0" w:space="0" w:color="auto"/>
                  </w:divBdr>
                </w:div>
                <w:div w:id="2147307511">
                  <w:marLeft w:val="0"/>
                  <w:marRight w:val="0"/>
                  <w:marTop w:val="120"/>
                  <w:marBottom w:val="0"/>
                  <w:divBdr>
                    <w:top w:val="none" w:sz="0" w:space="0" w:color="auto"/>
                    <w:left w:val="none" w:sz="0" w:space="0" w:color="auto"/>
                    <w:bottom w:val="none" w:sz="0" w:space="0" w:color="auto"/>
                    <w:right w:val="none" w:sz="0" w:space="0" w:color="auto"/>
                  </w:divBdr>
                </w:div>
                <w:div w:id="15907772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04343338">
      <w:bodyDiv w:val="1"/>
      <w:marLeft w:val="0"/>
      <w:marRight w:val="0"/>
      <w:marTop w:val="0"/>
      <w:marBottom w:val="0"/>
      <w:divBdr>
        <w:top w:val="none" w:sz="0" w:space="0" w:color="auto"/>
        <w:left w:val="none" w:sz="0" w:space="0" w:color="auto"/>
        <w:bottom w:val="none" w:sz="0" w:space="0" w:color="auto"/>
        <w:right w:val="none" w:sz="0" w:space="0" w:color="auto"/>
      </w:divBdr>
      <w:divsChild>
        <w:div w:id="931740215">
          <w:marLeft w:val="0"/>
          <w:marRight w:val="0"/>
          <w:marTop w:val="0"/>
          <w:marBottom w:val="0"/>
          <w:divBdr>
            <w:top w:val="none" w:sz="0" w:space="0" w:color="auto"/>
            <w:left w:val="none" w:sz="0" w:space="0" w:color="auto"/>
            <w:bottom w:val="none" w:sz="0" w:space="0" w:color="auto"/>
            <w:right w:val="none" w:sz="0" w:space="0" w:color="auto"/>
          </w:divBdr>
          <w:divsChild>
            <w:div w:id="416244574">
              <w:marLeft w:val="0"/>
              <w:marRight w:val="0"/>
              <w:marTop w:val="0"/>
              <w:marBottom w:val="0"/>
              <w:divBdr>
                <w:top w:val="none" w:sz="0" w:space="0" w:color="auto"/>
                <w:left w:val="none" w:sz="0" w:space="0" w:color="auto"/>
                <w:bottom w:val="none" w:sz="0" w:space="0" w:color="auto"/>
                <w:right w:val="none" w:sz="0" w:space="0" w:color="auto"/>
              </w:divBdr>
              <w:divsChild>
                <w:div w:id="818112490">
                  <w:marLeft w:val="0"/>
                  <w:marRight w:val="0"/>
                  <w:marTop w:val="120"/>
                  <w:marBottom w:val="0"/>
                  <w:divBdr>
                    <w:top w:val="none" w:sz="0" w:space="0" w:color="auto"/>
                    <w:left w:val="none" w:sz="0" w:space="0" w:color="auto"/>
                    <w:bottom w:val="none" w:sz="0" w:space="0" w:color="auto"/>
                    <w:right w:val="none" w:sz="0" w:space="0" w:color="auto"/>
                  </w:divBdr>
                </w:div>
                <w:div w:id="813371489">
                  <w:marLeft w:val="0"/>
                  <w:marRight w:val="0"/>
                  <w:marTop w:val="120"/>
                  <w:marBottom w:val="0"/>
                  <w:divBdr>
                    <w:top w:val="none" w:sz="0" w:space="0" w:color="auto"/>
                    <w:left w:val="none" w:sz="0" w:space="0" w:color="auto"/>
                    <w:bottom w:val="none" w:sz="0" w:space="0" w:color="auto"/>
                    <w:right w:val="none" w:sz="0" w:space="0" w:color="auto"/>
                  </w:divBdr>
                </w:div>
                <w:div w:id="1752432811">
                  <w:marLeft w:val="0"/>
                  <w:marRight w:val="0"/>
                  <w:marTop w:val="120"/>
                  <w:marBottom w:val="0"/>
                  <w:divBdr>
                    <w:top w:val="none" w:sz="0" w:space="0" w:color="auto"/>
                    <w:left w:val="none" w:sz="0" w:space="0" w:color="auto"/>
                    <w:bottom w:val="none" w:sz="0" w:space="0" w:color="auto"/>
                    <w:right w:val="none" w:sz="0" w:space="0" w:color="auto"/>
                  </w:divBdr>
                </w:div>
                <w:div w:id="560136678">
                  <w:marLeft w:val="0"/>
                  <w:marRight w:val="0"/>
                  <w:marTop w:val="120"/>
                  <w:marBottom w:val="0"/>
                  <w:divBdr>
                    <w:top w:val="none" w:sz="0" w:space="0" w:color="auto"/>
                    <w:left w:val="none" w:sz="0" w:space="0" w:color="auto"/>
                    <w:bottom w:val="none" w:sz="0" w:space="0" w:color="auto"/>
                    <w:right w:val="none" w:sz="0" w:space="0" w:color="auto"/>
                  </w:divBdr>
                </w:div>
                <w:div w:id="14788364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17654956">
      <w:bodyDiv w:val="1"/>
      <w:marLeft w:val="0"/>
      <w:marRight w:val="0"/>
      <w:marTop w:val="0"/>
      <w:marBottom w:val="0"/>
      <w:divBdr>
        <w:top w:val="none" w:sz="0" w:space="0" w:color="auto"/>
        <w:left w:val="none" w:sz="0" w:space="0" w:color="auto"/>
        <w:bottom w:val="none" w:sz="0" w:space="0" w:color="auto"/>
        <w:right w:val="none" w:sz="0" w:space="0" w:color="auto"/>
      </w:divBdr>
      <w:divsChild>
        <w:div w:id="1876691638">
          <w:marLeft w:val="0"/>
          <w:marRight w:val="0"/>
          <w:marTop w:val="0"/>
          <w:marBottom w:val="0"/>
          <w:divBdr>
            <w:top w:val="none" w:sz="0" w:space="0" w:color="auto"/>
            <w:left w:val="none" w:sz="0" w:space="0" w:color="auto"/>
            <w:bottom w:val="none" w:sz="0" w:space="0" w:color="auto"/>
            <w:right w:val="none" w:sz="0" w:space="0" w:color="auto"/>
          </w:divBdr>
          <w:divsChild>
            <w:div w:id="343898864">
              <w:marLeft w:val="0"/>
              <w:marRight w:val="0"/>
              <w:marTop w:val="0"/>
              <w:marBottom w:val="0"/>
              <w:divBdr>
                <w:top w:val="none" w:sz="0" w:space="0" w:color="auto"/>
                <w:left w:val="none" w:sz="0" w:space="0" w:color="auto"/>
                <w:bottom w:val="none" w:sz="0" w:space="0" w:color="auto"/>
                <w:right w:val="none" w:sz="0" w:space="0" w:color="auto"/>
              </w:divBdr>
              <w:divsChild>
                <w:div w:id="824862748">
                  <w:marLeft w:val="0"/>
                  <w:marRight w:val="0"/>
                  <w:marTop w:val="120"/>
                  <w:marBottom w:val="0"/>
                  <w:divBdr>
                    <w:top w:val="none" w:sz="0" w:space="0" w:color="auto"/>
                    <w:left w:val="none" w:sz="0" w:space="0" w:color="auto"/>
                    <w:bottom w:val="none" w:sz="0" w:space="0" w:color="auto"/>
                    <w:right w:val="none" w:sz="0" w:space="0" w:color="auto"/>
                  </w:divBdr>
                </w:div>
                <w:div w:id="867447294">
                  <w:marLeft w:val="0"/>
                  <w:marRight w:val="0"/>
                  <w:marTop w:val="120"/>
                  <w:marBottom w:val="0"/>
                  <w:divBdr>
                    <w:top w:val="none" w:sz="0" w:space="0" w:color="auto"/>
                    <w:left w:val="none" w:sz="0" w:space="0" w:color="auto"/>
                    <w:bottom w:val="none" w:sz="0" w:space="0" w:color="auto"/>
                    <w:right w:val="none" w:sz="0" w:space="0" w:color="auto"/>
                  </w:divBdr>
                </w:div>
                <w:div w:id="1636981077">
                  <w:marLeft w:val="0"/>
                  <w:marRight w:val="0"/>
                  <w:marTop w:val="120"/>
                  <w:marBottom w:val="0"/>
                  <w:divBdr>
                    <w:top w:val="none" w:sz="0" w:space="0" w:color="auto"/>
                    <w:left w:val="none" w:sz="0" w:space="0" w:color="auto"/>
                    <w:bottom w:val="none" w:sz="0" w:space="0" w:color="auto"/>
                    <w:right w:val="none" w:sz="0" w:space="0" w:color="auto"/>
                  </w:divBdr>
                </w:div>
                <w:div w:id="1130173984">
                  <w:marLeft w:val="0"/>
                  <w:marRight w:val="0"/>
                  <w:marTop w:val="120"/>
                  <w:marBottom w:val="0"/>
                  <w:divBdr>
                    <w:top w:val="none" w:sz="0" w:space="0" w:color="auto"/>
                    <w:left w:val="none" w:sz="0" w:space="0" w:color="auto"/>
                    <w:bottom w:val="none" w:sz="0" w:space="0" w:color="auto"/>
                    <w:right w:val="none" w:sz="0" w:space="0" w:color="auto"/>
                  </w:divBdr>
                </w:div>
                <w:div w:id="1765759865">
                  <w:marLeft w:val="0"/>
                  <w:marRight w:val="0"/>
                  <w:marTop w:val="120"/>
                  <w:marBottom w:val="0"/>
                  <w:divBdr>
                    <w:top w:val="none" w:sz="0" w:space="0" w:color="auto"/>
                    <w:left w:val="none" w:sz="0" w:space="0" w:color="auto"/>
                    <w:bottom w:val="none" w:sz="0" w:space="0" w:color="auto"/>
                    <w:right w:val="none" w:sz="0" w:space="0" w:color="auto"/>
                  </w:divBdr>
                </w:div>
                <w:div w:id="1458334685">
                  <w:marLeft w:val="0"/>
                  <w:marRight w:val="0"/>
                  <w:marTop w:val="120"/>
                  <w:marBottom w:val="0"/>
                  <w:divBdr>
                    <w:top w:val="none" w:sz="0" w:space="0" w:color="auto"/>
                    <w:left w:val="none" w:sz="0" w:space="0" w:color="auto"/>
                    <w:bottom w:val="none" w:sz="0" w:space="0" w:color="auto"/>
                    <w:right w:val="none" w:sz="0" w:space="0" w:color="auto"/>
                  </w:divBdr>
                </w:div>
                <w:div w:id="758260020">
                  <w:marLeft w:val="0"/>
                  <w:marRight w:val="0"/>
                  <w:marTop w:val="120"/>
                  <w:marBottom w:val="0"/>
                  <w:divBdr>
                    <w:top w:val="none" w:sz="0" w:space="0" w:color="auto"/>
                    <w:left w:val="none" w:sz="0" w:space="0" w:color="auto"/>
                    <w:bottom w:val="none" w:sz="0" w:space="0" w:color="auto"/>
                    <w:right w:val="none" w:sz="0" w:space="0" w:color="auto"/>
                  </w:divBdr>
                </w:div>
                <w:div w:id="17784050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3809373">
      <w:bodyDiv w:val="1"/>
      <w:marLeft w:val="0"/>
      <w:marRight w:val="0"/>
      <w:marTop w:val="0"/>
      <w:marBottom w:val="0"/>
      <w:divBdr>
        <w:top w:val="none" w:sz="0" w:space="0" w:color="auto"/>
        <w:left w:val="none" w:sz="0" w:space="0" w:color="auto"/>
        <w:bottom w:val="none" w:sz="0" w:space="0" w:color="auto"/>
        <w:right w:val="none" w:sz="0" w:space="0" w:color="auto"/>
      </w:divBdr>
    </w:div>
    <w:div w:id="2093351541">
      <w:bodyDiv w:val="1"/>
      <w:marLeft w:val="0"/>
      <w:marRight w:val="0"/>
      <w:marTop w:val="0"/>
      <w:marBottom w:val="0"/>
      <w:divBdr>
        <w:top w:val="none" w:sz="0" w:space="0" w:color="auto"/>
        <w:left w:val="none" w:sz="0" w:space="0" w:color="auto"/>
        <w:bottom w:val="none" w:sz="0" w:space="0" w:color="auto"/>
        <w:right w:val="none" w:sz="0" w:space="0" w:color="auto"/>
      </w:divBdr>
      <w:divsChild>
        <w:div w:id="628517245">
          <w:marLeft w:val="0"/>
          <w:marRight w:val="0"/>
          <w:marTop w:val="0"/>
          <w:marBottom w:val="0"/>
          <w:divBdr>
            <w:top w:val="none" w:sz="0" w:space="0" w:color="auto"/>
            <w:left w:val="none" w:sz="0" w:space="0" w:color="auto"/>
            <w:bottom w:val="none" w:sz="0" w:space="0" w:color="auto"/>
            <w:right w:val="none" w:sz="0" w:space="0" w:color="auto"/>
          </w:divBdr>
          <w:divsChild>
            <w:div w:id="472218357">
              <w:marLeft w:val="0"/>
              <w:marRight w:val="0"/>
              <w:marTop w:val="0"/>
              <w:marBottom w:val="0"/>
              <w:divBdr>
                <w:top w:val="none" w:sz="0" w:space="0" w:color="auto"/>
                <w:left w:val="none" w:sz="0" w:space="0" w:color="auto"/>
                <w:bottom w:val="none" w:sz="0" w:space="0" w:color="auto"/>
                <w:right w:val="none" w:sz="0" w:space="0" w:color="auto"/>
              </w:divBdr>
              <w:divsChild>
                <w:div w:id="1126580924">
                  <w:marLeft w:val="0"/>
                  <w:marRight w:val="0"/>
                  <w:marTop w:val="120"/>
                  <w:marBottom w:val="0"/>
                  <w:divBdr>
                    <w:top w:val="none" w:sz="0" w:space="0" w:color="auto"/>
                    <w:left w:val="none" w:sz="0" w:space="0" w:color="auto"/>
                    <w:bottom w:val="none" w:sz="0" w:space="0" w:color="auto"/>
                    <w:right w:val="none" w:sz="0" w:space="0" w:color="auto"/>
                  </w:divBdr>
                </w:div>
                <w:div w:id="804856088">
                  <w:marLeft w:val="0"/>
                  <w:marRight w:val="0"/>
                  <w:marTop w:val="120"/>
                  <w:marBottom w:val="0"/>
                  <w:divBdr>
                    <w:top w:val="none" w:sz="0" w:space="0" w:color="auto"/>
                    <w:left w:val="none" w:sz="0" w:space="0" w:color="auto"/>
                    <w:bottom w:val="none" w:sz="0" w:space="0" w:color="auto"/>
                    <w:right w:val="none" w:sz="0" w:space="0" w:color="auto"/>
                  </w:divBdr>
                </w:div>
                <w:div w:id="437874543">
                  <w:marLeft w:val="0"/>
                  <w:marRight w:val="0"/>
                  <w:marTop w:val="120"/>
                  <w:marBottom w:val="0"/>
                  <w:divBdr>
                    <w:top w:val="none" w:sz="0" w:space="0" w:color="auto"/>
                    <w:left w:val="none" w:sz="0" w:space="0" w:color="auto"/>
                    <w:bottom w:val="none" w:sz="0" w:space="0" w:color="auto"/>
                    <w:right w:val="none" w:sz="0" w:space="0" w:color="auto"/>
                  </w:divBdr>
                </w:div>
                <w:div w:id="6456680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08924/" TargetMode="External"/><Relationship Id="rId5" Type="http://schemas.openxmlformats.org/officeDocument/2006/relationships/webSettings" Target="webSettings.xml"/><Relationship Id="rId10" Type="http://schemas.openxmlformats.org/officeDocument/2006/relationships/hyperlink" Target="http://www.consultant.ru/document/cons_doc_LAW_217724/" TargetMode="External"/><Relationship Id="rId4" Type="http://schemas.openxmlformats.org/officeDocument/2006/relationships/settings" Target="settings.xml"/><Relationship Id="rId9" Type="http://schemas.openxmlformats.org/officeDocument/2006/relationships/hyperlink" Target="http://www.consultant.ru/document/cons_doc_LAW_208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0FE9-055A-491B-BE06-2B44A390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19696</Words>
  <Characters>112272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Ольга Юрьевна (NbN-SZFO)</dc:creator>
  <cp:keywords/>
  <dc:description/>
  <cp:lastModifiedBy>Обухова Ольга Юрьевна (NbN-SZFO)</cp:lastModifiedBy>
  <cp:revision>19</cp:revision>
  <cp:lastPrinted>2019-11-12T13:24:00Z</cp:lastPrinted>
  <dcterms:created xsi:type="dcterms:W3CDTF">2019-10-11T14:32:00Z</dcterms:created>
  <dcterms:modified xsi:type="dcterms:W3CDTF">2019-11-25T09:11:00Z</dcterms:modified>
</cp:coreProperties>
</file>